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AE" w:rsidRPr="00152A7C" w:rsidRDefault="001F76AE" w:rsidP="001F76AE">
      <w:pPr>
        <w:contextualSpacing/>
        <w:jc w:val="center"/>
      </w:pPr>
      <w:r w:rsidRPr="00152A7C">
        <w:t>АННОТАЦИЯ</w:t>
      </w:r>
    </w:p>
    <w:p w:rsidR="001F76AE" w:rsidRPr="00152A7C" w:rsidRDefault="002E0B31" w:rsidP="001F76AE">
      <w:pPr>
        <w:contextualSpacing/>
        <w:jc w:val="center"/>
      </w:pPr>
      <w:r>
        <w:t>д</w:t>
      </w:r>
      <w:r w:rsidR="001F76AE" w:rsidRPr="00152A7C">
        <w:t>исциплины</w:t>
      </w:r>
    </w:p>
    <w:p w:rsidR="001F76AE" w:rsidRDefault="001F76AE" w:rsidP="001F76AE">
      <w:pPr>
        <w:jc w:val="center"/>
        <w:rPr>
          <w:caps/>
        </w:rPr>
      </w:pPr>
      <w:r>
        <w:t>Б</w:t>
      </w:r>
      <w:proofErr w:type="gramStart"/>
      <w:r>
        <w:t>1.</w:t>
      </w:r>
      <w:r w:rsidR="005E3B45">
        <w:t>В.</w:t>
      </w:r>
      <w:proofErr w:type="gramEnd"/>
      <w:r w:rsidR="005E3B45">
        <w:t>5</w:t>
      </w:r>
      <w:r w:rsidRPr="00293102">
        <w:rPr>
          <w:caps/>
        </w:rPr>
        <w:t xml:space="preserve"> «</w:t>
      </w:r>
      <w:r>
        <w:rPr>
          <w:caps/>
        </w:rPr>
        <w:t>ПРОЕКТИ</w:t>
      </w:r>
      <w:bookmarkStart w:id="0" w:name="_GoBack"/>
      <w:bookmarkEnd w:id="0"/>
      <w:r>
        <w:rPr>
          <w:caps/>
        </w:rPr>
        <w:t>РОВАНИЕ ИНФРАСТРУКТУРЫ ВЫСОКОСКОРОСТНЫХ ЖЕЛЕЗНЫХ ДОРОГ</w:t>
      </w:r>
      <w:r w:rsidRPr="00293102">
        <w:rPr>
          <w:caps/>
        </w:rPr>
        <w:t>»</w:t>
      </w:r>
    </w:p>
    <w:p w:rsidR="001F76AE" w:rsidRDefault="001F76AE" w:rsidP="001F76AE">
      <w:pPr>
        <w:contextualSpacing/>
      </w:pPr>
    </w:p>
    <w:p w:rsidR="001F76AE" w:rsidRDefault="001F76AE" w:rsidP="001F76AE">
      <w:pPr>
        <w:jc w:val="both"/>
      </w:pPr>
      <w:r w:rsidRPr="0032004B">
        <w:t xml:space="preserve">Направление </w:t>
      </w:r>
      <w:r>
        <w:t xml:space="preserve">подготовки - </w:t>
      </w:r>
      <w:r w:rsidRPr="0032004B">
        <w:t xml:space="preserve">08.04.01 </w:t>
      </w:r>
      <w:r>
        <w:t>«</w:t>
      </w:r>
      <w:r w:rsidRPr="0032004B">
        <w:t>Строительство</w:t>
      </w:r>
      <w:r>
        <w:t>»</w:t>
      </w:r>
    </w:p>
    <w:p w:rsidR="001F76AE" w:rsidRDefault="001F76AE" w:rsidP="001F76AE">
      <w:pPr>
        <w:jc w:val="both"/>
      </w:pPr>
      <w:r>
        <w:t>Квалификация (степень) выпускника – магистр</w:t>
      </w:r>
    </w:p>
    <w:p w:rsidR="001F76AE" w:rsidRDefault="001F76AE" w:rsidP="001F76AE">
      <w:pPr>
        <w:jc w:val="both"/>
      </w:pPr>
      <w:r>
        <w:t>М</w:t>
      </w:r>
      <w:r w:rsidRPr="0032004B">
        <w:t xml:space="preserve">агистерская программа </w:t>
      </w:r>
      <w:r>
        <w:t>- «</w:t>
      </w:r>
      <w:r w:rsidRPr="0032004B">
        <w:t>Высокоскоростной железнодорожный транспорт. Инфраструктура, экономика, экология</w:t>
      </w:r>
      <w:r>
        <w:t>»</w:t>
      </w:r>
    </w:p>
    <w:p w:rsidR="001F76AE" w:rsidRDefault="001F76AE" w:rsidP="001F76AE">
      <w:pPr>
        <w:jc w:val="both"/>
      </w:pPr>
    </w:p>
    <w:p w:rsidR="001F76AE" w:rsidRPr="00152A7C" w:rsidRDefault="001F76AE" w:rsidP="001F76A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F76AE" w:rsidRDefault="005E3B45" w:rsidP="001F76AE">
      <w:pPr>
        <w:jc w:val="both"/>
      </w:pPr>
      <w:r w:rsidRPr="004C138B">
        <w:t>Дисциплина относится к части, формируемой участниками образовательных отношений блока 1 «Дисциплины (модули)»</w:t>
      </w:r>
      <w:r w:rsidR="001F76AE">
        <w:t>.</w:t>
      </w:r>
    </w:p>
    <w:p w:rsidR="001F76AE" w:rsidRPr="00152A7C" w:rsidRDefault="001F76AE" w:rsidP="001F76A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F76AE" w:rsidRPr="001F76AE" w:rsidRDefault="001F76AE" w:rsidP="005E3B45">
      <w:pPr>
        <w:tabs>
          <w:tab w:val="left" w:pos="426"/>
        </w:tabs>
        <w:jc w:val="both"/>
        <w:rPr>
          <w:i/>
        </w:rPr>
      </w:pPr>
      <w:r w:rsidRPr="001F76AE">
        <w:t xml:space="preserve">Целью изучения дисциплины является формирование у обучающихся знаний, умений и навыков в области проектирования объектов инфраструктуры высокоскоростных железных дорог.  </w:t>
      </w:r>
    </w:p>
    <w:p w:rsidR="001F76AE" w:rsidRPr="001F76AE" w:rsidRDefault="001F76AE" w:rsidP="005E3B45">
      <w:pPr>
        <w:tabs>
          <w:tab w:val="left" w:pos="426"/>
        </w:tabs>
      </w:pPr>
      <w:r w:rsidRPr="001F76AE">
        <w:t>Для достижения поставленной цели при изучении дисциплины решаются следующие задачи:</w:t>
      </w:r>
    </w:p>
    <w:p w:rsidR="001F76AE" w:rsidRPr="001F76AE" w:rsidRDefault="001F76AE" w:rsidP="005E3B45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усвоение обучающимися основных требований правовых нормативных документов в области разработки проектной документации на строительство объектов инфраструктуры высокоскоростного железнодорожного транспорта;</w:t>
      </w:r>
    </w:p>
    <w:p w:rsidR="001F76AE" w:rsidRPr="001F76AE" w:rsidRDefault="001F76AE" w:rsidP="005E3B45">
      <w:pPr>
        <w:pStyle w:val="a4"/>
        <w:numPr>
          <w:ilvl w:val="0"/>
          <w:numId w:val="2"/>
        </w:numPr>
        <w:tabs>
          <w:tab w:val="left" w:pos="426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формирование у обучающихся умений и навыков решать практические задачи, связанные с обоснованием выбора эффективных и оптимальных конструктивных, технических и технологических решений, обеспечивающих безопасность эксплуатации объектов инфраструктуры высокоскоростного железнодорожного транспорта.</w:t>
      </w:r>
    </w:p>
    <w:p w:rsidR="001F76AE" w:rsidRPr="00152A7C" w:rsidRDefault="001F76AE" w:rsidP="001F76A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F76AE" w:rsidRDefault="001F76AE" w:rsidP="001F76AE">
      <w:pPr>
        <w:jc w:val="both"/>
      </w:pPr>
      <w:r w:rsidRPr="00CB5CC7">
        <w:t>Изучение дисциплины направлено на фор</w:t>
      </w:r>
      <w:r>
        <w:t>мирование следующих компетенций, сформированность которых, оценивается с помощью индикаторов достижения компетенций:</w:t>
      </w:r>
    </w:p>
    <w:p w:rsidR="002B1A8F" w:rsidRPr="004F0426" w:rsidRDefault="002B1A8F" w:rsidP="002B1A8F">
      <w:pPr>
        <w:ind w:firstLine="851"/>
        <w:jc w:val="center"/>
        <w:rPr>
          <w:b/>
          <w:bCs/>
          <w:sz w:val="10"/>
          <w:szCs w:val="1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2B1A8F" w:rsidRPr="00C638ED" w:rsidTr="002B1A8F">
        <w:trPr>
          <w:trHeight w:val="628"/>
          <w:tblHeader/>
        </w:trPr>
        <w:tc>
          <w:tcPr>
            <w:tcW w:w="4503" w:type="dxa"/>
            <w:vAlign w:val="center"/>
          </w:tcPr>
          <w:p w:rsidR="002B1A8F" w:rsidRPr="00C638ED" w:rsidRDefault="002B1A8F" w:rsidP="005D49F4">
            <w:pPr>
              <w:jc w:val="center"/>
              <w:rPr>
                <w:b/>
              </w:rPr>
            </w:pPr>
            <w:r w:rsidRPr="00C638ED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103" w:type="dxa"/>
            <w:vAlign w:val="center"/>
          </w:tcPr>
          <w:p w:rsidR="002B1A8F" w:rsidRPr="00C638ED" w:rsidRDefault="002B1A8F" w:rsidP="005D49F4">
            <w:pPr>
              <w:jc w:val="center"/>
              <w:rPr>
                <w:b/>
                <w:bCs/>
              </w:rPr>
            </w:pPr>
            <w:r w:rsidRPr="00C638ED">
              <w:rPr>
                <w:b/>
                <w:bCs/>
              </w:rPr>
              <w:t xml:space="preserve">Результаты обучения по дисциплине </w:t>
            </w:r>
          </w:p>
        </w:tc>
      </w:tr>
      <w:tr w:rsidR="002B1A8F" w:rsidRPr="00FE46B7" w:rsidTr="002B1A8F">
        <w:tc>
          <w:tcPr>
            <w:tcW w:w="9606" w:type="dxa"/>
            <w:gridSpan w:val="2"/>
          </w:tcPr>
          <w:p w:rsidR="002B1A8F" w:rsidRPr="00FE46B7" w:rsidRDefault="002B1A8F" w:rsidP="005D49F4">
            <w:pPr>
              <w:tabs>
                <w:tab w:val="left" w:pos="346"/>
              </w:tabs>
              <w:ind w:left="30"/>
              <w:jc w:val="center"/>
            </w:pPr>
            <w:r w:rsidRPr="00FE46B7">
              <w:rPr>
                <w:b/>
                <w:bCs/>
              </w:rPr>
              <w:t>ПК-1</w:t>
            </w:r>
            <w:r w:rsidRPr="00FE46B7">
              <w:rPr>
                <w:bCs/>
              </w:rPr>
              <w:t xml:space="preserve"> Выполнение и организация научных исследований в сфере железнодорожного строительства</w:t>
            </w:r>
          </w:p>
        </w:tc>
      </w:tr>
      <w:tr w:rsidR="002B1A8F" w:rsidRPr="00C638ED" w:rsidTr="002B1A8F">
        <w:tc>
          <w:tcPr>
            <w:tcW w:w="4503" w:type="dxa"/>
          </w:tcPr>
          <w:p w:rsidR="002B1A8F" w:rsidRPr="002B1A8F" w:rsidRDefault="002B1A8F" w:rsidP="002B1A8F">
            <w:pPr>
              <w:jc w:val="both"/>
              <w:rPr>
                <w:iCs/>
              </w:rPr>
            </w:pPr>
            <w:r w:rsidRPr="002B1A8F">
              <w:t xml:space="preserve">ПК-1.1.1 </w:t>
            </w:r>
            <w:r w:rsidRPr="002B1A8F">
              <w:rPr>
                <w:b/>
              </w:rPr>
              <w:t>Знает</w:t>
            </w:r>
            <w:r w:rsidRPr="002B1A8F">
              <w:t xml:space="preserve">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  <w:tc>
          <w:tcPr>
            <w:tcW w:w="5103" w:type="dxa"/>
          </w:tcPr>
          <w:p w:rsidR="002B1A8F" w:rsidRPr="002B1A8F" w:rsidRDefault="002B1A8F" w:rsidP="002B1A8F">
            <w:pPr>
              <w:tabs>
                <w:tab w:val="left" w:pos="346"/>
              </w:tabs>
              <w:ind w:left="30"/>
              <w:jc w:val="both"/>
              <w:rPr>
                <w:i/>
              </w:rPr>
            </w:pPr>
            <w:r w:rsidRPr="002B1A8F">
              <w:t xml:space="preserve">Обучающийся </w:t>
            </w:r>
            <w:r w:rsidRPr="002B1A8F">
              <w:rPr>
                <w:i/>
              </w:rPr>
              <w:t>знает:</w:t>
            </w:r>
          </w:p>
          <w:p w:rsidR="002B1A8F" w:rsidRPr="002B1A8F" w:rsidRDefault="002B1A8F" w:rsidP="002B1A8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2B1A8F">
              <w:rPr>
                <w:rFonts w:ascii="Times New Roman" w:hAnsi="Times New Roman"/>
                <w:sz w:val="24"/>
                <w:szCs w:val="24"/>
              </w:rPr>
              <w:t>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</w:tr>
      <w:tr w:rsidR="002B1A8F" w:rsidRPr="00C638ED" w:rsidTr="002B1A8F">
        <w:tc>
          <w:tcPr>
            <w:tcW w:w="4503" w:type="dxa"/>
          </w:tcPr>
          <w:p w:rsidR="002B1A8F" w:rsidRPr="002B1A8F" w:rsidRDefault="002B1A8F" w:rsidP="002B1A8F">
            <w:pPr>
              <w:jc w:val="both"/>
            </w:pPr>
            <w:r w:rsidRPr="002B1A8F">
              <w:t xml:space="preserve">ПК-1.1.2 </w:t>
            </w:r>
            <w:r w:rsidRPr="002B1A8F">
              <w:rPr>
                <w:b/>
              </w:rPr>
              <w:t>Знает</w:t>
            </w:r>
            <w:r w:rsidRPr="002B1A8F">
              <w:t xml:space="preserve">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</w:t>
            </w:r>
            <w:r w:rsidRPr="002B1A8F">
              <w:lastRenderedPageBreak/>
              <w:t>выложенные и акцептованные заявки</w:t>
            </w:r>
          </w:p>
        </w:tc>
        <w:tc>
          <w:tcPr>
            <w:tcW w:w="5103" w:type="dxa"/>
          </w:tcPr>
          <w:p w:rsidR="002B1A8F" w:rsidRPr="002B1A8F" w:rsidRDefault="002B1A8F" w:rsidP="002B1A8F">
            <w:pPr>
              <w:tabs>
                <w:tab w:val="left" w:pos="346"/>
              </w:tabs>
              <w:ind w:left="30"/>
              <w:jc w:val="both"/>
              <w:rPr>
                <w:i/>
              </w:rPr>
            </w:pPr>
            <w:r w:rsidRPr="002B1A8F">
              <w:lastRenderedPageBreak/>
              <w:t xml:space="preserve">Обучающийся </w:t>
            </w:r>
            <w:r w:rsidRPr="002B1A8F">
              <w:rPr>
                <w:i/>
              </w:rPr>
              <w:t>знает:</w:t>
            </w:r>
          </w:p>
          <w:p w:rsidR="002B1A8F" w:rsidRPr="002B1A8F" w:rsidRDefault="002B1A8F" w:rsidP="002B1A8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2B1A8F">
              <w:rPr>
                <w:rFonts w:ascii="Times New Roman" w:hAnsi="Times New Roman"/>
                <w:sz w:val="24"/>
                <w:szCs w:val="24"/>
              </w:rPr>
              <w:t xml:space="preserve">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</w:t>
            </w:r>
            <w:r w:rsidRPr="002B1A8F">
              <w:rPr>
                <w:rFonts w:ascii="Times New Roman" w:hAnsi="Times New Roman"/>
                <w:sz w:val="24"/>
                <w:szCs w:val="24"/>
              </w:rPr>
              <w:lastRenderedPageBreak/>
              <w:t>акцептованные заявки</w:t>
            </w:r>
          </w:p>
        </w:tc>
      </w:tr>
      <w:tr w:rsidR="002B1A8F" w:rsidRPr="00C638ED" w:rsidTr="002B1A8F">
        <w:tc>
          <w:tcPr>
            <w:tcW w:w="4503" w:type="dxa"/>
          </w:tcPr>
          <w:p w:rsidR="002B1A8F" w:rsidRPr="002B1A8F" w:rsidRDefault="002B1A8F" w:rsidP="002B1A8F">
            <w:pPr>
              <w:jc w:val="both"/>
            </w:pPr>
            <w:r w:rsidRPr="002B1A8F">
              <w:lastRenderedPageBreak/>
              <w:t xml:space="preserve">ПК-1.2.1 </w:t>
            </w:r>
            <w:r w:rsidRPr="002B1A8F">
              <w:rPr>
                <w:b/>
              </w:rPr>
              <w:t>Умеет</w:t>
            </w:r>
            <w:r w:rsidRPr="002B1A8F">
              <w:t xml:space="preserve">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  <w:tc>
          <w:tcPr>
            <w:tcW w:w="5103" w:type="dxa"/>
          </w:tcPr>
          <w:p w:rsidR="002B1A8F" w:rsidRPr="002B1A8F" w:rsidRDefault="002B1A8F" w:rsidP="002B1A8F">
            <w:pPr>
              <w:tabs>
                <w:tab w:val="left" w:pos="346"/>
              </w:tabs>
              <w:ind w:left="30"/>
              <w:jc w:val="both"/>
              <w:rPr>
                <w:i/>
              </w:rPr>
            </w:pPr>
            <w:r w:rsidRPr="002B1A8F">
              <w:t xml:space="preserve">Обучающийся </w:t>
            </w:r>
            <w:r w:rsidRPr="002B1A8F">
              <w:rPr>
                <w:i/>
              </w:rPr>
              <w:t>умеет:</w:t>
            </w:r>
          </w:p>
          <w:p w:rsidR="002B1A8F" w:rsidRPr="002B1A8F" w:rsidRDefault="002B1A8F" w:rsidP="002B1A8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2B1A8F">
              <w:rPr>
                <w:rFonts w:ascii="Times New Roman" w:hAnsi="Times New Roman"/>
                <w:sz w:val="24"/>
                <w:szCs w:val="24"/>
              </w:rPr>
              <w:t>п</w:t>
            </w:r>
            <w:r w:rsidRPr="002B1A8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рименять актуальную нормативную документацию </w:t>
            </w:r>
            <w:r w:rsidRPr="002B1A8F">
              <w:rPr>
                <w:rFonts w:ascii="Times New Roman" w:hAnsi="Times New Roman"/>
                <w:sz w:val="24"/>
                <w:szCs w:val="24"/>
              </w:rPr>
              <w:t>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</w:tr>
      <w:tr w:rsidR="002B1A8F" w:rsidRPr="00C638ED" w:rsidTr="002B1A8F">
        <w:tc>
          <w:tcPr>
            <w:tcW w:w="9606" w:type="dxa"/>
            <w:gridSpan w:val="2"/>
          </w:tcPr>
          <w:p w:rsidR="002B1A8F" w:rsidRPr="00C638ED" w:rsidRDefault="002B1A8F" w:rsidP="005D49F4">
            <w:pPr>
              <w:jc w:val="center"/>
            </w:pPr>
            <w:r w:rsidRPr="00C638ED">
              <w:rPr>
                <w:b/>
                <w:bCs/>
              </w:rPr>
              <w:t>ПК-</w:t>
            </w:r>
            <w:r>
              <w:rPr>
                <w:b/>
                <w:bCs/>
              </w:rPr>
              <w:t>6</w:t>
            </w:r>
            <w:r w:rsidRPr="00C638ED">
              <w:rPr>
                <w:bCs/>
              </w:rPr>
              <w:t xml:space="preserve"> 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</w:tr>
      <w:tr w:rsidR="002B1A8F" w:rsidRPr="00C638ED" w:rsidTr="002B1A8F">
        <w:trPr>
          <w:trHeight w:val="683"/>
        </w:trPr>
        <w:tc>
          <w:tcPr>
            <w:tcW w:w="4503" w:type="dxa"/>
          </w:tcPr>
          <w:p w:rsidR="002B1A8F" w:rsidRPr="002B1A8F" w:rsidRDefault="002B1A8F" w:rsidP="002B1A8F">
            <w:pPr>
              <w:jc w:val="both"/>
            </w:pPr>
            <w:r w:rsidRPr="002B1A8F">
              <w:rPr>
                <w:b/>
                <w:iCs/>
              </w:rPr>
              <w:t>ПК-6.1.3.</w:t>
            </w:r>
            <w:r w:rsidRPr="002B1A8F">
              <w:rPr>
                <w:iCs/>
              </w:rPr>
              <w:t xml:space="preserve"> </w:t>
            </w:r>
            <w:r w:rsidRPr="002B1A8F">
              <w:rPr>
                <w:b/>
              </w:rPr>
              <w:t>Знает</w:t>
            </w:r>
            <w:r w:rsidRPr="002B1A8F">
              <w:t xml:space="preserve">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  <w:tc>
          <w:tcPr>
            <w:tcW w:w="5103" w:type="dxa"/>
          </w:tcPr>
          <w:p w:rsidR="002B1A8F" w:rsidRPr="002B1A8F" w:rsidRDefault="002B1A8F" w:rsidP="002B1A8F">
            <w:pPr>
              <w:tabs>
                <w:tab w:val="left" w:pos="346"/>
              </w:tabs>
              <w:ind w:left="30"/>
              <w:jc w:val="both"/>
              <w:rPr>
                <w:i/>
              </w:rPr>
            </w:pPr>
            <w:r w:rsidRPr="002B1A8F">
              <w:t xml:space="preserve">Обучающийся </w:t>
            </w:r>
            <w:r w:rsidRPr="002B1A8F">
              <w:rPr>
                <w:i/>
              </w:rPr>
              <w:t>знает:</w:t>
            </w:r>
          </w:p>
          <w:p w:rsidR="002B1A8F" w:rsidRPr="002B1A8F" w:rsidRDefault="002B1A8F" w:rsidP="002B1A8F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46"/>
              </w:tabs>
              <w:ind w:left="30" w:firstLine="0"/>
              <w:rPr>
                <w:rFonts w:ascii="Times New Roman" w:hAnsi="Times New Roman"/>
                <w:sz w:val="24"/>
                <w:szCs w:val="24"/>
              </w:rPr>
            </w:pPr>
            <w:r w:rsidRPr="002B1A8F">
              <w:rPr>
                <w:rFonts w:ascii="Times New Roman" w:hAnsi="Times New Roman"/>
                <w:sz w:val="24"/>
                <w:szCs w:val="24"/>
              </w:rPr>
              <w:t>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</w:tr>
      <w:tr w:rsidR="002B1A8F" w:rsidRPr="00C638ED" w:rsidTr="002B1A8F">
        <w:trPr>
          <w:trHeight w:val="683"/>
        </w:trPr>
        <w:tc>
          <w:tcPr>
            <w:tcW w:w="4503" w:type="dxa"/>
          </w:tcPr>
          <w:p w:rsidR="002B1A8F" w:rsidRPr="002B1A8F" w:rsidRDefault="002B1A8F" w:rsidP="002B1A8F">
            <w:pPr>
              <w:contextualSpacing/>
              <w:jc w:val="both"/>
              <w:rPr>
                <w:b/>
              </w:rPr>
            </w:pPr>
            <w:r w:rsidRPr="002B1A8F">
              <w:rPr>
                <w:b/>
              </w:rPr>
              <w:t>ПК-6.2.2 Умеет</w:t>
            </w:r>
            <w:r w:rsidRPr="002B1A8F"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  <w:tc>
          <w:tcPr>
            <w:tcW w:w="5103" w:type="dxa"/>
          </w:tcPr>
          <w:p w:rsidR="002B1A8F" w:rsidRPr="002B1A8F" w:rsidRDefault="002B1A8F" w:rsidP="002B1A8F">
            <w:pPr>
              <w:tabs>
                <w:tab w:val="left" w:pos="346"/>
              </w:tabs>
              <w:ind w:left="30"/>
              <w:jc w:val="both"/>
              <w:rPr>
                <w:i/>
              </w:rPr>
            </w:pPr>
            <w:r w:rsidRPr="002B1A8F">
              <w:t xml:space="preserve">Обучающийся </w:t>
            </w:r>
            <w:r w:rsidRPr="002B1A8F">
              <w:rPr>
                <w:i/>
              </w:rPr>
              <w:t>умеет:</w:t>
            </w:r>
          </w:p>
          <w:p w:rsidR="002B1A8F" w:rsidRPr="002B1A8F" w:rsidRDefault="002B1A8F" w:rsidP="002B1A8F">
            <w:pPr>
              <w:tabs>
                <w:tab w:val="left" w:pos="346"/>
              </w:tabs>
              <w:ind w:left="30"/>
              <w:jc w:val="both"/>
            </w:pPr>
            <w:r w:rsidRPr="002B1A8F">
              <w:t>-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</w:tbl>
    <w:p w:rsidR="002B1A8F" w:rsidRPr="002B1A8F" w:rsidRDefault="002B1A8F" w:rsidP="002B1A8F">
      <w:pPr>
        <w:ind w:firstLine="851"/>
        <w:jc w:val="center"/>
        <w:rPr>
          <w:b/>
          <w:bCs/>
          <w:sz w:val="10"/>
          <w:szCs w:val="10"/>
        </w:rPr>
      </w:pPr>
    </w:p>
    <w:p w:rsidR="001F76AE" w:rsidRPr="00FE07AC" w:rsidRDefault="001F76AE" w:rsidP="001F76AE">
      <w:pPr>
        <w:jc w:val="both"/>
        <w:rPr>
          <w:b/>
        </w:rPr>
      </w:pPr>
      <w:r w:rsidRPr="00FE07AC">
        <w:rPr>
          <w:b/>
        </w:rPr>
        <w:t>4. Содержание и структура дисциплины</w:t>
      </w:r>
    </w:p>
    <w:p w:rsidR="001F76AE" w:rsidRPr="001F76AE" w:rsidRDefault="001F76AE" w:rsidP="001F76AE">
      <w:pPr>
        <w:pStyle w:val="a4"/>
        <w:numPr>
          <w:ilvl w:val="0"/>
          <w:numId w:val="3"/>
        </w:numPr>
        <w:tabs>
          <w:tab w:val="left" w:pos="284"/>
        </w:tabs>
        <w:ind w:left="57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 xml:space="preserve">Трассирование высокоскоростных железных дорог </w:t>
      </w:r>
    </w:p>
    <w:p w:rsidR="001F76AE" w:rsidRPr="001F76AE" w:rsidRDefault="001F76AE" w:rsidP="001F76AE">
      <w:pPr>
        <w:pStyle w:val="a4"/>
        <w:numPr>
          <w:ilvl w:val="0"/>
          <w:numId w:val="3"/>
        </w:numPr>
        <w:tabs>
          <w:tab w:val="left" w:pos="284"/>
        </w:tabs>
        <w:ind w:left="57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Верхнее строение пути</w:t>
      </w:r>
    </w:p>
    <w:p w:rsidR="001F76AE" w:rsidRPr="001F76AE" w:rsidRDefault="001F76AE" w:rsidP="001F76AE">
      <w:pPr>
        <w:pStyle w:val="a4"/>
        <w:numPr>
          <w:ilvl w:val="0"/>
          <w:numId w:val="3"/>
        </w:numPr>
        <w:tabs>
          <w:tab w:val="left" w:pos="284"/>
        </w:tabs>
        <w:ind w:left="57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Проектирование земляного полотна ВСМ</w:t>
      </w:r>
    </w:p>
    <w:p w:rsidR="001F76AE" w:rsidRPr="001F76AE" w:rsidRDefault="001F76AE" w:rsidP="001F76AE">
      <w:pPr>
        <w:pStyle w:val="a4"/>
        <w:numPr>
          <w:ilvl w:val="0"/>
          <w:numId w:val="3"/>
        </w:numPr>
        <w:tabs>
          <w:tab w:val="left" w:pos="284"/>
        </w:tabs>
        <w:ind w:left="57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Проектирование мостов</w:t>
      </w:r>
    </w:p>
    <w:p w:rsidR="001F76AE" w:rsidRPr="001F76AE" w:rsidRDefault="001F76AE" w:rsidP="001F76AE">
      <w:pPr>
        <w:pStyle w:val="a4"/>
        <w:numPr>
          <w:ilvl w:val="0"/>
          <w:numId w:val="3"/>
        </w:numPr>
        <w:tabs>
          <w:tab w:val="left" w:pos="284"/>
        </w:tabs>
        <w:ind w:left="57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Тоннели на ВСМ. Основы проектирования</w:t>
      </w:r>
    </w:p>
    <w:p w:rsidR="001F76AE" w:rsidRPr="001F76AE" w:rsidRDefault="001F76AE" w:rsidP="001F76AE">
      <w:pPr>
        <w:pStyle w:val="a4"/>
        <w:numPr>
          <w:ilvl w:val="0"/>
          <w:numId w:val="3"/>
        </w:numPr>
        <w:tabs>
          <w:tab w:val="left" w:pos="284"/>
        </w:tabs>
        <w:ind w:left="57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Проектирование систем железнодорожной электросвязи, автоматики и телемеханики</w:t>
      </w:r>
    </w:p>
    <w:p w:rsidR="001F76AE" w:rsidRPr="001F76AE" w:rsidRDefault="001F76AE" w:rsidP="001F76AE">
      <w:pPr>
        <w:pStyle w:val="a4"/>
        <w:numPr>
          <w:ilvl w:val="0"/>
          <w:numId w:val="3"/>
        </w:numPr>
        <w:tabs>
          <w:tab w:val="left" w:pos="284"/>
        </w:tabs>
        <w:ind w:left="57" w:firstLine="0"/>
        <w:rPr>
          <w:rFonts w:ascii="Times New Roman" w:hAnsi="Times New Roman"/>
          <w:sz w:val="24"/>
          <w:szCs w:val="24"/>
        </w:rPr>
      </w:pPr>
      <w:r w:rsidRPr="001F76AE">
        <w:rPr>
          <w:rFonts w:ascii="Times New Roman" w:hAnsi="Times New Roman"/>
          <w:sz w:val="24"/>
          <w:szCs w:val="24"/>
        </w:rPr>
        <w:t>Железнодорожное снабжение на ВСМ</w:t>
      </w:r>
    </w:p>
    <w:p w:rsidR="001F76AE" w:rsidRPr="00152A7C" w:rsidRDefault="001F76AE" w:rsidP="001F76A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F76AE" w:rsidRPr="00302D09" w:rsidRDefault="001F76AE" w:rsidP="001F76AE">
      <w:pPr>
        <w:contextualSpacing/>
        <w:jc w:val="both"/>
      </w:pPr>
      <w:r w:rsidRPr="00302D09">
        <w:t xml:space="preserve">Объем дисциплины – </w:t>
      </w:r>
      <w:r>
        <w:t>4</w:t>
      </w:r>
      <w:r w:rsidRPr="00302D09">
        <w:t xml:space="preserve"> зачетные единицы (1</w:t>
      </w:r>
      <w:r>
        <w:t>44</w:t>
      </w:r>
      <w:r w:rsidRPr="00302D09">
        <w:t xml:space="preserve"> час.), в том числе:</w:t>
      </w:r>
    </w:p>
    <w:p w:rsidR="001F76AE" w:rsidRPr="00302D09" w:rsidRDefault="001F76AE" w:rsidP="001F76AE">
      <w:pPr>
        <w:contextualSpacing/>
        <w:rPr>
          <w:i/>
        </w:rPr>
      </w:pPr>
      <w:r w:rsidRPr="00302D09">
        <w:rPr>
          <w:i/>
        </w:rPr>
        <w:t>- для очной формы обучения</w:t>
      </w:r>
    </w:p>
    <w:p w:rsidR="001F76AE" w:rsidRPr="00302D09" w:rsidRDefault="001F76AE" w:rsidP="001F76AE">
      <w:pPr>
        <w:contextualSpacing/>
        <w:jc w:val="both"/>
      </w:pPr>
      <w:r w:rsidRPr="00302D09">
        <w:t>лекции – 32 час.;</w:t>
      </w:r>
    </w:p>
    <w:p w:rsidR="001F76AE" w:rsidRPr="00302D09" w:rsidRDefault="001F76AE" w:rsidP="001F76AE">
      <w:pPr>
        <w:contextualSpacing/>
        <w:jc w:val="both"/>
      </w:pPr>
      <w:r w:rsidRPr="00302D09">
        <w:t>практические занятия – 32 час.;</w:t>
      </w:r>
    </w:p>
    <w:p w:rsidR="001F76AE" w:rsidRPr="00302D09" w:rsidRDefault="001F76AE" w:rsidP="001F76AE">
      <w:pPr>
        <w:contextualSpacing/>
        <w:jc w:val="both"/>
      </w:pPr>
      <w:r w:rsidRPr="00302D09">
        <w:t xml:space="preserve">самостоятельная работа – </w:t>
      </w:r>
      <w:r>
        <w:t>44</w:t>
      </w:r>
      <w:r w:rsidRPr="00302D09">
        <w:t xml:space="preserve"> час;</w:t>
      </w:r>
    </w:p>
    <w:p w:rsidR="001F76AE" w:rsidRPr="00302D09" w:rsidRDefault="001F76AE" w:rsidP="001F76AE">
      <w:pPr>
        <w:contextualSpacing/>
        <w:jc w:val="both"/>
      </w:pPr>
      <w:r w:rsidRPr="00302D09">
        <w:t xml:space="preserve">контроль – </w:t>
      </w:r>
      <w:r>
        <w:t>36</w:t>
      </w:r>
      <w:r w:rsidRPr="00302D09">
        <w:t xml:space="preserve"> час.;</w:t>
      </w:r>
    </w:p>
    <w:p w:rsidR="001F76AE" w:rsidRPr="00302D09" w:rsidRDefault="001F76AE" w:rsidP="001F76AE">
      <w:pPr>
        <w:contextualSpacing/>
        <w:jc w:val="both"/>
        <w:rPr>
          <w:i/>
        </w:rPr>
      </w:pPr>
      <w:r w:rsidRPr="00302D09">
        <w:rPr>
          <w:i/>
        </w:rPr>
        <w:t>- для заочной формы обучения</w:t>
      </w:r>
    </w:p>
    <w:p w:rsidR="001F76AE" w:rsidRPr="00302D09" w:rsidRDefault="001F76AE" w:rsidP="001F76AE">
      <w:pPr>
        <w:contextualSpacing/>
        <w:jc w:val="both"/>
      </w:pPr>
      <w:r w:rsidRPr="00302D09">
        <w:t>лекции – 12 час.;</w:t>
      </w:r>
    </w:p>
    <w:p w:rsidR="001F76AE" w:rsidRPr="00302D09" w:rsidRDefault="001F76AE" w:rsidP="001F76AE">
      <w:pPr>
        <w:contextualSpacing/>
        <w:jc w:val="both"/>
      </w:pPr>
      <w:r w:rsidRPr="00302D09">
        <w:t>практические занятия – 8 час.;</w:t>
      </w:r>
    </w:p>
    <w:p w:rsidR="001F76AE" w:rsidRPr="00302D09" w:rsidRDefault="001F76AE" w:rsidP="001F76AE">
      <w:pPr>
        <w:contextualSpacing/>
        <w:jc w:val="both"/>
      </w:pPr>
      <w:r w:rsidRPr="00302D09">
        <w:t xml:space="preserve">самостоятельная работа – </w:t>
      </w:r>
      <w:r>
        <w:t>115</w:t>
      </w:r>
      <w:r w:rsidRPr="00302D09">
        <w:t xml:space="preserve"> час.;</w:t>
      </w:r>
    </w:p>
    <w:p w:rsidR="001F76AE" w:rsidRPr="00302D09" w:rsidRDefault="001F76AE" w:rsidP="001F76AE">
      <w:pPr>
        <w:contextualSpacing/>
        <w:jc w:val="both"/>
      </w:pPr>
      <w:r w:rsidRPr="00302D09">
        <w:t xml:space="preserve">контроль – </w:t>
      </w:r>
      <w:r>
        <w:t>9</w:t>
      </w:r>
      <w:r w:rsidRPr="00302D09">
        <w:t xml:space="preserve"> час.;</w:t>
      </w:r>
    </w:p>
    <w:p w:rsidR="001F76AE" w:rsidRPr="00D97AF9" w:rsidRDefault="001F76AE" w:rsidP="001F76AE">
      <w:pPr>
        <w:contextualSpacing/>
        <w:jc w:val="both"/>
      </w:pPr>
      <w:r w:rsidRPr="00302D09">
        <w:t xml:space="preserve">Форма контроля знаний – </w:t>
      </w:r>
      <w:r>
        <w:t>экзамен</w:t>
      </w:r>
      <w:r w:rsidRPr="00302D09">
        <w:t>.</w:t>
      </w:r>
    </w:p>
    <w:p w:rsidR="00134AA3" w:rsidRDefault="00134AA3"/>
    <w:sectPr w:rsidR="00134AA3" w:rsidSect="002B1A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76590"/>
    <w:multiLevelType w:val="hybridMultilevel"/>
    <w:tmpl w:val="6ABE9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E92612E"/>
    <w:multiLevelType w:val="hybridMultilevel"/>
    <w:tmpl w:val="2F46021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4C"/>
    <w:rsid w:val="00134AA3"/>
    <w:rsid w:val="001F76AE"/>
    <w:rsid w:val="002B1A8F"/>
    <w:rsid w:val="002E0B31"/>
    <w:rsid w:val="005E3B45"/>
    <w:rsid w:val="00615A4C"/>
    <w:rsid w:val="00A1012C"/>
    <w:rsid w:val="00E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5824"/>
  <w15:docId w15:val="{8B18570F-EB8A-4846-B7DA-0ABEA3DA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6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76A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D4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ПГУПС</cp:lastModifiedBy>
  <cp:revision>6</cp:revision>
  <cp:lastPrinted>2022-06-02T08:24:00Z</cp:lastPrinted>
  <dcterms:created xsi:type="dcterms:W3CDTF">2021-11-17T21:32:00Z</dcterms:created>
  <dcterms:modified xsi:type="dcterms:W3CDTF">2023-04-20T10:55:00Z</dcterms:modified>
</cp:coreProperties>
</file>