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9" w:rsidRDefault="003F24F9" w:rsidP="003F24F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3F24F9" w:rsidRDefault="003F24F9" w:rsidP="003F24F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3F24F9" w:rsidRDefault="003F24F9" w:rsidP="003F24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Б1.В.03 «ТЕХНОЛОГИЯ СТРОИТЕЛЬНОЙ КЕРАМИКИ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3F24F9" w:rsidRDefault="003F24F9" w:rsidP="003F24F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F24F9" w:rsidRDefault="003F24F9" w:rsidP="003F24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08.04.01 «Строительство» 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– магистр.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Магистерская программа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«Химическая экспертиза строительных </w:t>
      </w:r>
      <w:r w:rsidR="000973D7" w:rsidRPr="000973D7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конструкций и сооружений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F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получение обучающимися знаний и умений в области технологии строительной керамики, </w:t>
      </w:r>
      <w:r w:rsidRPr="003F24F9">
        <w:rPr>
          <w:rFonts w:ascii="Times New Roman" w:hAnsi="Times New Roman"/>
          <w:sz w:val="24"/>
          <w:szCs w:val="24"/>
        </w:rPr>
        <w:t>по оценке свойств и качеств создаваемых строительных керамических материалов и изделий, для формирования итоговой экспертной оценки.</w:t>
      </w:r>
      <w:r w:rsidRPr="003F2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24F9" w:rsidRDefault="003F24F9" w:rsidP="003F2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3F24F9" w:rsidRDefault="003F24F9" w:rsidP="003F24F9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</w:t>
      </w:r>
      <w:r w:rsidRPr="0034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методы, средства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</w:t>
      </w:r>
      <w:r w:rsidRPr="0034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внедрения результатов научно-исследовательских и опытно-конструкторских работ в области строительной керамики;</w:t>
      </w:r>
    </w:p>
    <w:p w:rsidR="003F24F9" w:rsidRPr="000C726E" w:rsidRDefault="003F24F9" w:rsidP="003F24F9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314A">
        <w:rPr>
          <w:rFonts w:ascii="Times New Roman" w:eastAsia="Times New Roman" w:hAnsi="Times New Roman"/>
          <w:sz w:val="24"/>
          <w:szCs w:val="24"/>
          <w:lang w:eastAsia="ru-RU"/>
        </w:rPr>
        <w:t>уметь находить, анализировать и исследовать информацию, необходимую для оценки свойств и качеств керамических строительных материалов и изделий в процессе производства и  в ходе их экспертизы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24F9" w:rsidRPr="00347B21" w:rsidRDefault="003F24F9" w:rsidP="003F24F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обоснования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анализа, 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>перспектив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формирования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исследований новых направлений в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и 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химической экспертизы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керамических </w:t>
      </w:r>
      <w:r w:rsidRPr="00347B21">
        <w:rPr>
          <w:rFonts w:ascii="Times New Roman" w:eastAsia="Times New Roman" w:hAnsi="Times New Roman"/>
          <w:sz w:val="24"/>
          <w:szCs w:val="24"/>
          <w:lang w:eastAsia="ru-RU"/>
        </w:rPr>
        <w:t>строительных материалов и изделий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24F9" w:rsidRPr="007B314A" w:rsidRDefault="003F24F9" w:rsidP="003F24F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</w:t>
      </w:r>
      <w:r w:rsidRPr="000C7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C7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оценкой свойств и качеств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керамических </w:t>
      </w:r>
      <w:r w:rsidRPr="000C7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строительных материалов и изделий, включая анализ рисков, с учетом собранной информации, выбранных методов оценки и результатов анализа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F24F9" w:rsidRPr="0087375D" w:rsidRDefault="003F24F9" w:rsidP="003F24F9">
      <w:pPr>
        <w:pStyle w:val="a5"/>
        <w:spacing w:after="0"/>
        <w:ind w:firstLine="708"/>
        <w:jc w:val="both"/>
        <w:rPr>
          <w:rFonts w:eastAsia="Times New Roman"/>
          <w:lang w:eastAsia="ru-RU"/>
        </w:rPr>
      </w:pP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3F24F9" w:rsidRDefault="003F24F9" w:rsidP="003F2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3F24F9" w:rsidRDefault="003F24F9" w:rsidP="003F24F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24F9" w:rsidTr="004D7B0D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9" w:rsidRDefault="003F24F9" w:rsidP="004D7B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9" w:rsidRDefault="003F24F9" w:rsidP="004D7B0D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3F24F9" w:rsidTr="004D7B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9" w:rsidRDefault="003F24F9" w:rsidP="004D7B0D">
            <w:pPr>
              <w:jc w:val="both"/>
              <w:rPr>
                <w:color w:val="000000"/>
                <w:sz w:val="22"/>
                <w:szCs w:val="22"/>
              </w:rPr>
            </w:pPr>
            <w:r w:rsidRPr="003F24F9">
              <w:rPr>
                <w:rFonts w:ascii="Times New Roman" w:hAnsi="Times New Roman"/>
                <w:color w:val="000000"/>
                <w:sz w:val="22"/>
                <w:szCs w:val="22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  <w:r w:rsidRPr="003471C9">
              <w:rPr>
                <w:color w:val="000000"/>
                <w:sz w:val="22"/>
                <w:szCs w:val="22"/>
              </w:rPr>
              <w:t xml:space="preserve"> </w:t>
            </w:r>
          </w:p>
          <w:p w:rsidR="003F24F9" w:rsidRDefault="003F24F9" w:rsidP="004D7B0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24F9">
              <w:rPr>
                <w:rFonts w:ascii="Times New Roman" w:hAnsi="Times New Roman"/>
                <w:color w:val="000000"/>
                <w:sz w:val="22"/>
                <w:szCs w:val="22"/>
              </w:rPr>
              <w:t>ПК- 1.3.1 Владеет навыками проведения анализа новых направлений исследований в области химической экспертизы строительных материалов и изделий</w:t>
            </w:r>
          </w:p>
          <w:p w:rsidR="003F24F9" w:rsidRDefault="003F24F9" w:rsidP="004D7B0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24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652F29">
              <w:rPr>
                <w:rFonts w:ascii="Times New Roman" w:hAnsi="Times New Roman"/>
                <w:color w:val="000000"/>
                <w:sz w:val="22"/>
                <w:szCs w:val="22"/>
              </w:rPr>
              <w:t>конструкций и сооружений</w:t>
            </w:r>
          </w:p>
          <w:p w:rsidR="003F24F9" w:rsidRPr="003F24F9" w:rsidRDefault="003F24F9" w:rsidP="004D7B0D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3F24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652F29">
              <w:rPr>
                <w:rFonts w:ascii="Times New Roman" w:hAnsi="Times New Roman"/>
                <w:color w:val="000000"/>
                <w:sz w:val="22"/>
                <w:szCs w:val="22"/>
              </w:rPr>
              <w:t>конструкций и сооружений</w:t>
            </w:r>
          </w:p>
        </w:tc>
      </w:tr>
      <w:tr w:rsidR="003F24F9" w:rsidTr="004D7B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9" w:rsidRDefault="003F24F9" w:rsidP="004D7B0D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51E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ПК-3 Определение сферы применения </w:t>
            </w:r>
            <w:r w:rsidRPr="00251E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результатов научно-исследовательских и опытно-конструкторских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9" w:rsidRPr="00AD1FE9" w:rsidRDefault="003F24F9" w:rsidP="004D7B0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ПК-3.3.3 Владеет обеспечением научного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>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3F24F9" w:rsidTr="004D7B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lastRenderedPageBreak/>
              <w:t xml:space="preserve">ПК- 4 Анализ и экспертная оценка свойств и качеств строительных </w:t>
            </w:r>
            <w:r w:rsidR="00652F29">
              <w:rPr>
                <w:rFonts w:ascii="Times New Roman" w:hAnsi="Times New Roman"/>
                <w:b/>
                <w:snapToGrid w:val="0"/>
                <w:lang w:eastAsia="ru-RU"/>
              </w:rPr>
              <w:t>конструкций и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9" w:rsidRPr="003471C9" w:rsidRDefault="003F24F9" w:rsidP="003F24F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Pr="003471C9" w:rsidRDefault="003F24F9" w:rsidP="003F24F9">
            <w:pPr>
              <w:jc w:val="both"/>
              <w:rPr>
                <w:rFonts w:ascii="Times New Roman" w:hAnsi="Times New Roman"/>
              </w:rPr>
            </w:pPr>
            <w:r w:rsidRPr="003471C9">
              <w:rPr>
                <w:rFonts w:ascii="Times New Roman" w:hAnsi="Times New Roman"/>
              </w:rPr>
              <w:t xml:space="preserve">ПК-4.3.1 Владеет систематизацией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 xml:space="preserve"> для формирования итоговой экспертной оценки</w:t>
            </w:r>
          </w:p>
          <w:p w:rsidR="003F24F9" w:rsidRDefault="003F24F9" w:rsidP="003F24F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471C9">
              <w:rPr>
                <w:rFonts w:ascii="Times New Roman" w:hAnsi="Times New Roman"/>
              </w:rPr>
              <w:t xml:space="preserve">ПК-4.3.2 Владеет оценкой свойств и качеств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</w:tbl>
    <w:p w:rsidR="003F24F9" w:rsidRDefault="003F24F9" w:rsidP="003F24F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p w:rsidR="003F24F9" w:rsidRDefault="003F24F9" w:rsidP="003F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3F24F9" w:rsidRDefault="003F24F9" w:rsidP="003F2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3400"/>
        <w:gridCol w:w="3004"/>
      </w:tblGrid>
      <w:tr w:rsidR="003F24F9" w:rsidTr="004D7B0D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3F24F9" w:rsidTr="004D7B0D">
        <w:trPr>
          <w:trHeight w:val="81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Сырьевые материалы и</w:t>
            </w:r>
          </w:p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компоненты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керамических масс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Лекция 1. </w:t>
            </w:r>
            <w:r>
              <w:rPr>
                <w:rFonts w:ascii="Times New Roman" w:hAnsi="Times New Roman"/>
              </w:rPr>
              <w:t xml:space="preserve">Классификация строительных керамических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lang w:eastAsia="ru-RU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3F24F9" w:rsidTr="004D7B0D">
        <w:trPr>
          <w:trHeight w:val="99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2. </w:t>
            </w:r>
            <w:r>
              <w:rPr>
                <w:rFonts w:ascii="Times New Roman" w:eastAsia="Times New Roman" w:hAnsi="Times New Roman"/>
                <w:lang w:eastAsia="ru-RU"/>
              </w:rPr>
              <w:t>Сырьевые материалы для производства керамических стеновых изделий, в том числе техногенное сырьё.(4 часа).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ПК- 1.3.1 Владеет навыками проведения анализа новых направлений исследований в области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90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1. 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гранулометрического состава глин.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lang w:eastAsia="ru-RU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79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2 </w:t>
            </w:r>
          </w:p>
          <w:p w:rsidR="003F24F9" w:rsidRPr="00A13F21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F21">
              <w:rPr>
                <w:rFonts w:ascii="Times New Roman" w:eastAsia="Times New Roman" w:hAnsi="Times New Roman"/>
                <w:lang w:eastAsia="ru-RU"/>
              </w:rPr>
              <w:t>Определение формовочной влажности глины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Pr="00450032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68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3 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пластичности глин.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F24F9" w:rsidRPr="00450032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8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</w:p>
          <w:p w:rsidR="003F24F9" w:rsidRPr="00E15904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Поиск методов, средств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практики</w:t>
            </w:r>
            <w:r w:rsidRPr="00E15904">
              <w:rPr>
                <w:rFonts w:ascii="Times New Roman" w:eastAsia="Times New Roman" w:hAnsi="Times New Roman"/>
                <w:lang w:eastAsia="ru-RU"/>
              </w:rPr>
              <w:t xml:space="preserve"> планирования, организации, проведения и внедрения научных исследований и опытно-конструкторских разработок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области керамических строительных материалов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ПК-1.1.3 Знает методы, средства и практика </w:t>
            </w:r>
            <w:r w:rsidRPr="00450032">
              <w:rPr>
                <w:rFonts w:ascii="Times New Roman" w:eastAsia="Times New Roman" w:hAnsi="Times New Roman"/>
                <w:lang w:eastAsia="ru-RU"/>
              </w:rPr>
              <w:lastRenderedPageBreak/>
              <w:t>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3F24F9" w:rsidTr="004D7B0D">
        <w:trPr>
          <w:trHeight w:val="11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Основные процессы</w:t>
            </w:r>
          </w:p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строительной керамики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Pr="00E4456D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3. </w:t>
            </w:r>
            <w:r>
              <w:rPr>
                <w:rFonts w:ascii="Times New Roman" w:eastAsia="Times New Roman" w:hAnsi="Times New Roman"/>
                <w:lang w:eastAsia="ru-RU"/>
              </w:rPr>
              <w:t>Пластическое и полусухое формование керамического кирпича и камня.(4 часа)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>ПК-3.3.3 Владеет обеспечением научного 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3F24F9" w:rsidTr="004D7B0D">
        <w:trPr>
          <w:trHeight w:val="391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tabs>
                <w:tab w:val="num" w:pos="34"/>
              </w:tabs>
              <w:spacing w:before="100" w:beforeAutospacing="1" w:after="100" w:afterAutospacing="1" w:line="240" w:lineRule="auto"/>
              <w:ind w:left="-67" w:firstLine="67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1543C">
              <w:rPr>
                <w:rFonts w:ascii="Times New Roman" w:eastAsia="Times New Roman" w:hAnsi="Times New Roman"/>
                <w:b/>
                <w:lang w:eastAsia="ru-RU"/>
              </w:rPr>
              <w:t xml:space="preserve">Лекция 4.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Сушка керамических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3F24F9" w:rsidTr="004D7B0D">
        <w:trPr>
          <w:trHeight w:val="78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Лекция 5.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Обжиг керамических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ПК-4.3.2 Владеет оценкой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450032">
              <w:rPr>
                <w:rFonts w:ascii="Times New Roman" w:eastAsia="Times New Roman" w:hAnsi="Times New Roman"/>
                <w:lang w:eastAsia="ru-RU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3F24F9" w:rsidTr="004D7B0D">
        <w:trPr>
          <w:trHeight w:val="847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4 </w:t>
            </w:r>
          </w:p>
          <w:p w:rsidR="003F24F9" w:rsidRPr="00E4456D" w:rsidRDefault="003F24F9" w:rsidP="004D7B0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456D">
              <w:rPr>
                <w:rFonts w:ascii="Times New Roman" w:eastAsia="Times New Roman" w:hAnsi="Times New Roman"/>
                <w:lang w:eastAsia="ru-RU"/>
              </w:rPr>
              <w:t>Определение модуля крупности отощителя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BE5FC8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10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задание 5</w:t>
            </w:r>
          </w:p>
          <w:p w:rsidR="003F24F9" w:rsidRPr="00A13972" w:rsidRDefault="003F24F9" w:rsidP="004D7B0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972">
              <w:rPr>
                <w:rFonts w:ascii="Times New Roman" w:eastAsia="Times New Roman" w:hAnsi="Times New Roman"/>
                <w:lang w:eastAsia="ru-RU"/>
              </w:rPr>
              <w:t>Определение чувствительности глин к сушке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110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задание 6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3F24F9" w:rsidRPr="00A13972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lang w:eastAsia="ru-RU"/>
              </w:rPr>
            </w:pPr>
            <w:r w:rsidRPr="00A13972">
              <w:rPr>
                <w:rFonts w:ascii="Times New Roman" w:eastAsia="Times New Roman" w:hAnsi="Times New Roman"/>
                <w:lang w:eastAsia="ru-RU"/>
              </w:rPr>
              <w:t>Определение воздушной усадки и связующей способности глин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2511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работа.</w:t>
            </w:r>
          </w:p>
          <w:p w:rsidR="003F24F9" w:rsidRPr="003471C9" w:rsidRDefault="003F24F9" w:rsidP="004D7B0D">
            <w:pPr>
              <w:spacing w:after="0" w:line="240" w:lineRule="auto"/>
              <w:rPr>
                <w:rFonts w:ascii="Times New Roman" w:hAnsi="Times New Roman"/>
              </w:rPr>
            </w:pPr>
            <w:r w:rsidRPr="00E15904">
              <w:rPr>
                <w:rFonts w:ascii="Times New Roman" w:eastAsia="Times New Roman" w:hAnsi="Times New Roman"/>
                <w:lang w:eastAsia="ru-RU"/>
              </w:rPr>
              <w:t>Поиск 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3471C9">
              <w:rPr>
                <w:rFonts w:ascii="Times New Roman" w:hAnsi="Times New Roman"/>
              </w:rPr>
              <w:t>систематизаци</w:t>
            </w:r>
            <w:r>
              <w:rPr>
                <w:rFonts w:ascii="Times New Roman" w:hAnsi="Times New Roman"/>
              </w:rPr>
              <w:t xml:space="preserve">я </w:t>
            </w:r>
            <w:r w:rsidRPr="003471C9">
              <w:rPr>
                <w:rFonts w:ascii="Times New Roman" w:hAnsi="Times New Roman"/>
              </w:rPr>
              <w:t xml:space="preserve">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 xml:space="preserve"> для формирования итоговой экспертной оценки</w:t>
            </w:r>
          </w:p>
          <w:p w:rsidR="003F24F9" w:rsidRDefault="003F24F9" w:rsidP="004D7B0D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3471C9" w:rsidRDefault="003F24F9" w:rsidP="004D7B0D">
            <w:pPr>
              <w:spacing w:after="0" w:line="240" w:lineRule="auto"/>
              <w:rPr>
                <w:rFonts w:ascii="Times New Roman" w:hAnsi="Times New Roman"/>
              </w:rPr>
            </w:pPr>
            <w:r w:rsidRPr="003471C9">
              <w:rPr>
                <w:rFonts w:ascii="Times New Roman" w:hAnsi="Times New Roman"/>
              </w:rPr>
              <w:t xml:space="preserve">ПК-4.3.1 Владеет систематизацией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 xml:space="preserve"> для формирования итоговой экспертной оценки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138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Pr="00B86ECC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Основные требования и</w:t>
            </w:r>
          </w:p>
          <w:p w:rsidR="003F24F9" w:rsidRPr="00B86ECC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Условия </w:t>
            </w: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применения</w:t>
            </w:r>
          </w:p>
          <w:p w:rsidR="003F24F9" w:rsidRPr="00B86ECC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 xml:space="preserve">керамических изделий </w:t>
            </w:r>
            <w:proofErr w:type="gramStart"/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строительстве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Лекция 6.</w:t>
            </w:r>
          </w:p>
          <w:p w:rsidR="003F24F9" w:rsidRPr="00E4456D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456D">
              <w:rPr>
                <w:rFonts w:ascii="Times New Roman" w:eastAsia="Times New Roman" w:hAnsi="Times New Roman"/>
                <w:lang w:eastAsia="ru-RU"/>
              </w:rPr>
              <w:t>Основные требования и рекомендации по применению</w:t>
            </w:r>
          </w:p>
          <w:p w:rsidR="003F24F9" w:rsidRPr="00E4456D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456D">
              <w:rPr>
                <w:rFonts w:ascii="Times New Roman" w:eastAsia="Times New Roman" w:hAnsi="Times New Roman"/>
                <w:lang w:eastAsia="ru-RU"/>
              </w:rPr>
              <w:t>керамических изделий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4456D">
              <w:rPr>
                <w:rFonts w:ascii="Times New Roman" w:eastAsia="Times New Roman" w:hAnsi="Times New Roman"/>
                <w:lang w:eastAsia="ru-RU"/>
              </w:rPr>
              <w:t xml:space="preserve">строительстве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ПК-4.3.2 Владеет оценкой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450032">
              <w:rPr>
                <w:rFonts w:ascii="Times New Roman" w:eastAsia="Times New Roman" w:hAnsi="Times New Roman"/>
                <w:lang w:eastAsia="ru-RU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3F24F9" w:rsidTr="004D7B0D">
        <w:trPr>
          <w:trHeight w:val="106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задание 7.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Определение температуры и интервала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спекаемости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керамических образцов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1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задание 8.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</w:p>
          <w:p w:rsidR="003F24F9" w:rsidRDefault="003F24F9" w:rsidP="004D7B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технологических характеристик обожжённых керамических образцов.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Pr="003471C9" w:rsidRDefault="003F24F9" w:rsidP="004D7B0D">
            <w:pPr>
              <w:spacing w:after="0" w:line="240" w:lineRule="auto"/>
              <w:rPr>
                <w:rFonts w:ascii="Times New Roman" w:hAnsi="Times New Roman"/>
              </w:rPr>
            </w:pPr>
            <w:r w:rsidRPr="003471C9">
              <w:rPr>
                <w:rFonts w:ascii="Times New Roman" w:hAnsi="Times New Roman"/>
              </w:rPr>
              <w:t xml:space="preserve">ПК-4.3.1 Владеет систематизацией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 xml:space="preserve"> для формирования итоговой экспертной оценки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</w:p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Поиск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>, анализ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исследование информации, необходимой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для оценки свойств и качеств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3F24F9" w:rsidRPr="00BD43A2" w:rsidRDefault="003F24F9" w:rsidP="003F2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4F9" w:rsidRDefault="003F24F9" w:rsidP="003F24F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заочной формы обучения.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3400"/>
        <w:gridCol w:w="3004"/>
      </w:tblGrid>
      <w:tr w:rsidR="003F24F9" w:rsidTr="004D7B0D">
        <w:trPr>
          <w:trHeight w:val="741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3F24F9" w:rsidTr="004D7B0D">
        <w:trPr>
          <w:trHeight w:val="89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Сырьевые материалы и</w:t>
            </w:r>
          </w:p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компоненты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керамических масс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Лекция 1. </w:t>
            </w:r>
            <w:r>
              <w:rPr>
                <w:rFonts w:ascii="Times New Roman" w:hAnsi="Times New Roman"/>
              </w:rPr>
              <w:t xml:space="preserve">Классификация строительных керамических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F9" w:rsidRPr="00450032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3F24F9" w:rsidTr="004D7B0D">
        <w:trPr>
          <w:trHeight w:val="116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1 </w:t>
            </w:r>
          </w:p>
          <w:p w:rsidR="003F24F9" w:rsidRPr="006E278D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5904">
              <w:rPr>
                <w:rFonts w:ascii="Times New Roman" w:eastAsia="Times New Roman" w:hAnsi="Times New Roman"/>
                <w:lang w:eastAsia="ru-RU"/>
              </w:rPr>
              <w:t>Определение гранулометрического состава глин.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lang w:eastAsia="ru-RU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98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задание 2 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F21">
              <w:rPr>
                <w:rFonts w:ascii="Times New Roman" w:eastAsia="Times New Roman" w:hAnsi="Times New Roman"/>
                <w:lang w:eastAsia="ru-RU"/>
              </w:rPr>
              <w:t>Определение формовочной влажности глины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F9" w:rsidRPr="00450032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rPr>
          <w:trHeight w:val="8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Pr="00E15904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/>
                <w:lang w:eastAsia="ru-RU"/>
              </w:rPr>
              <w:t>Поиск методов, средств и практики</w:t>
            </w:r>
            <w:r w:rsidRPr="00E15904">
              <w:rPr>
                <w:rFonts w:ascii="Times New Roman" w:eastAsia="Times New Roman" w:hAnsi="Times New Roman"/>
                <w:lang w:eastAsia="ru-RU"/>
              </w:rPr>
              <w:t xml:space="preserve"> планирования, организации, проведения и внедрения научных исследований и опытно-конструкторских разработок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области керамических строительных материалов</w:t>
            </w:r>
          </w:p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3F24F9" w:rsidTr="004D7B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>Основные процессы</w:t>
            </w:r>
          </w:p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ECC">
              <w:rPr>
                <w:rFonts w:ascii="Times New Roman" w:eastAsia="Times New Roman" w:hAnsi="Times New Roman"/>
                <w:b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строительной керамики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2.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Обжиг керамических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ПК-4.3.2 Владеет оценкой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450032">
              <w:rPr>
                <w:rFonts w:ascii="Times New Roman" w:eastAsia="Times New Roman" w:hAnsi="Times New Roman"/>
                <w:lang w:eastAsia="ru-RU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3F24F9" w:rsidTr="004D7B0D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задание 3</w:t>
            </w:r>
            <w:r w:rsidRPr="00A52190">
              <w:rPr>
                <w:rFonts w:ascii="Times New Roman" w:eastAsia="Times New Roman" w:hAnsi="Times New Roman"/>
                <w:lang w:eastAsia="ru-RU"/>
              </w:rPr>
              <w:t xml:space="preserve"> Определение модуля крупности отощителя.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BE5FC8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5FC8">
              <w:rPr>
                <w:rFonts w:ascii="Times New Roman" w:eastAsia="Times New Roman" w:hAnsi="Times New Roman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3F24F9" w:rsidTr="004D7B0D"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Pr="00B86ECC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  <w:r w:rsidRPr="00A521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F24F9" w:rsidRPr="00A52190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190">
              <w:rPr>
                <w:rFonts w:ascii="Times New Roman" w:eastAsia="Times New Roman" w:hAnsi="Times New Roman"/>
                <w:lang w:eastAsia="ru-RU"/>
              </w:rPr>
              <w:t>Поиск и</w:t>
            </w: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A52190">
              <w:rPr>
                <w:rFonts w:ascii="Times New Roman" w:eastAsia="Times New Roman" w:hAnsi="Times New Roman"/>
                <w:lang w:eastAsia="ru-RU"/>
              </w:rPr>
              <w:t xml:space="preserve">систематизация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52190">
              <w:rPr>
                <w:rFonts w:ascii="Times New Roman" w:eastAsia="Times New Roman" w:hAnsi="Times New Roman"/>
                <w:lang w:eastAsia="ru-RU"/>
              </w:rPr>
              <w:t xml:space="preserve"> для формирования итоговой экспертной оценки</w:t>
            </w:r>
          </w:p>
          <w:p w:rsidR="003F24F9" w:rsidRPr="00A52190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4F9" w:rsidRPr="00461A3F" w:rsidRDefault="003F24F9" w:rsidP="004D7B0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1A3F">
              <w:rPr>
                <w:rFonts w:ascii="Times New Roman" w:eastAsia="Times New Roman" w:hAnsi="Times New Roman"/>
                <w:lang w:eastAsia="ru-RU"/>
              </w:rPr>
              <w:t xml:space="preserve">ПК-4.3.1 Владеет систематизацией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461A3F">
              <w:rPr>
                <w:rFonts w:ascii="Times New Roman" w:eastAsia="Times New Roman" w:hAnsi="Times New Roman"/>
                <w:lang w:eastAsia="ru-RU"/>
              </w:rPr>
              <w:t xml:space="preserve"> для формирования итоговой </w:t>
            </w:r>
            <w:r w:rsidRPr="00461A3F">
              <w:rPr>
                <w:rFonts w:ascii="Times New Roman" w:eastAsia="Times New Roman" w:hAnsi="Times New Roman"/>
                <w:lang w:eastAsia="ru-RU"/>
              </w:rPr>
              <w:lastRenderedPageBreak/>
              <w:t>экспертной оценки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114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 xml:space="preserve">Основные </w:t>
            </w:r>
            <w:proofErr w:type="spellStart"/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требова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  <w:proofErr w:type="spellEnd"/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у</w:t>
            </w: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словия применения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керамических изделий 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52190">
              <w:rPr>
                <w:rFonts w:ascii="Times New Roman" w:eastAsia="Times New Roman" w:hAnsi="Times New Roman"/>
                <w:b/>
                <w:lang w:eastAsia="ru-RU"/>
              </w:rPr>
              <w:t>строительстве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Pr="00E4456D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3. </w:t>
            </w:r>
            <w:r w:rsidRPr="00E4456D">
              <w:rPr>
                <w:rFonts w:ascii="Times New Roman" w:eastAsia="Times New Roman" w:hAnsi="Times New Roman"/>
                <w:lang w:eastAsia="ru-RU"/>
              </w:rPr>
              <w:t>Основные требования и рекомендации по применению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4456D">
              <w:rPr>
                <w:rFonts w:ascii="Times New Roman" w:eastAsia="Times New Roman" w:hAnsi="Times New Roman"/>
                <w:lang w:eastAsia="ru-RU"/>
              </w:rPr>
              <w:t>керамических изделий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4456D">
              <w:rPr>
                <w:rFonts w:ascii="Times New Roman" w:eastAsia="Times New Roman" w:hAnsi="Times New Roman"/>
                <w:lang w:eastAsia="ru-RU"/>
              </w:rPr>
              <w:t>строительстве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032">
              <w:rPr>
                <w:rFonts w:ascii="Times New Roman" w:eastAsia="Times New Roman" w:hAnsi="Times New Roman"/>
                <w:lang w:eastAsia="ru-RU"/>
              </w:rPr>
              <w:t xml:space="preserve">ПК-4.3.2 Владеет оценкой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450032">
              <w:rPr>
                <w:rFonts w:ascii="Times New Roman" w:eastAsia="Times New Roman" w:hAnsi="Times New Roman"/>
                <w:lang w:eastAsia="ru-RU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3F24F9" w:rsidTr="004D7B0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4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технологических характеристик обожжённых керамических образцов.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Pr="003471C9" w:rsidRDefault="003F24F9" w:rsidP="004D7B0D">
            <w:pPr>
              <w:spacing w:after="0" w:line="240" w:lineRule="auto"/>
              <w:rPr>
                <w:rFonts w:ascii="Times New Roman" w:hAnsi="Times New Roman"/>
              </w:rPr>
            </w:pPr>
            <w:r w:rsidRPr="003471C9">
              <w:rPr>
                <w:rFonts w:ascii="Times New Roman" w:hAnsi="Times New Roman"/>
              </w:rPr>
              <w:t xml:space="preserve">ПК-4.3.1 Владеет систематизацией информации по результатам работ по оценке качества и безопасности создаваемых строительных </w:t>
            </w:r>
            <w:r w:rsidR="00652F29">
              <w:rPr>
                <w:rFonts w:ascii="Times New Roman" w:hAnsi="Times New Roman"/>
              </w:rPr>
              <w:t>конструкций и сооружений</w:t>
            </w:r>
            <w:r w:rsidRPr="003471C9">
              <w:rPr>
                <w:rFonts w:ascii="Times New Roman" w:hAnsi="Times New Roman"/>
              </w:rPr>
              <w:t xml:space="preserve"> для формирования итоговой экспертной оценки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24F9" w:rsidTr="004D7B0D">
        <w:trPr>
          <w:trHeight w:val="19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</w:p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Поиск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>, анализ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исследование информации, необходимой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для оценки свойств и качеств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4F9" w:rsidRPr="003471C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652F29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3471C9">
              <w:rPr>
                <w:rFonts w:ascii="Times New Roman" w:eastAsia="Times New Roman" w:hAnsi="Times New Roman"/>
                <w:lang w:eastAsia="ru-RU"/>
              </w:rPr>
              <w:t xml:space="preserve"> в ходе их экспертизы</w:t>
            </w:r>
          </w:p>
          <w:p w:rsidR="003F24F9" w:rsidRDefault="003F24F9" w:rsidP="004D7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3F24F9" w:rsidRDefault="003F24F9" w:rsidP="003F24F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4F9" w:rsidRPr="00BD43A2" w:rsidRDefault="003F24F9" w:rsidP="003F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3F24F9" w:rsidRPr="00BD43A2" w:rsidRDefault="003F24F9" w:rsidP="003F24F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очной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16час.</w:t>
      </w:r>
    </w:p>
    <w:p w:rsidR="003F24F9" w:rsidRDefault="00AD730C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задания</w:t>
      </w:r>
      <w:r w:rsidR="003F24F9">
        <w:rPr>
          <w:rFonts w:ascii="Times New Roman" w:eastAsia="Times New Roman" w:hAnsi="Times New Roman"/>
          <w:sz w:val="24"/>
          <w:szCs w:val="24"/>
          <w:lang w:eastAsia="ru-RU"/>
        </w:rPr>
        <w:t xml:space="preserve"> –16 час.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–72 час.</w:t>
      </w:r>
    </w:p>
    <w:p w:rsidR="003F24F9" w:rsidRDefault="003F24F9" w:rsidP="003F24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–Зачёт</w:t>
      </w:r>
    </w:p>
    <w:p w:rsidR="003F24F9" w:rsidRDefault="003F24F9" w:rsidP="003F24F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4F9" w:rsidRPr="00052AB9" w:rsidRDefault="003F24F9" w:rsidP="003F24F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E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Для заочной формы обучения:</w:t>
      </w:r>
      <w:r w:rsidRPr="00052AB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6 час.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</w:t>
      </w:r>
      <w:r w:rsidR="00AD730C">
        <w:rPr>
          <w:rFonts w:ascii="Times New Roman" w:eastAsia="Times New Roman" w:hAnsi="Times New Roman"/>
          <w:sz w:val="24"/>
          <w:szCs w:val="24"/>
          <w:lang w:eastAsia="ru-RU"/>
        </w:rPr>
        <w:t>дания - 8 час.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90 час.</w:t>
      </w:r>
    </w:p>
    <w:p w:rsidR="003F24F9" w:rsidRDefault="003F24F9" w:rsidP="003F24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–Зачёт</w:t>
      </w:r>
    </w:p>
    <w:p w:rsidR="003F24F9" w:rsidRDefault="003F24F9" w:rsidP="003F24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4F9" w:rsidRDefault="003F24F9" w:rsidP="003F24F9"/>
    <w:p w:rsidR="00B278A2" w:rsidRDefault="00B278A2"/>
    <w:sectPr w:rsidR="00B2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2F"/>
    <w:multiLevelType w:val="hybridMultilevel"/>
    <w:tmpl w:val="942AA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FD1"/>
    <w:multiLevelType w:val="hybridMultilevel"/>
    <w:tmpl w:val="591E37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D0876"/>
    <w:multiLevelType w:val="hybridMultilevel"/>
    <w:tmpl w:val="AB50D090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9"/>
    <w:rsid w:val="000973D7"/>
    <w:rsid w:val="00321EA8"/>
    <w:rsid w:val="003F24F9"/>
    <w:rsid w:val="00652F29"/>
    <w:rsid w:val="00AD730C"/>
    <w:rsid w:val="00B278A2"/>
    <w:rsid w:val="00C95CA7"/>
    <w:rsid w:val="00D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F9"/>
    <w:pPr>
      <w:ind w:left="720"/>
      <w:contextualSpacing/>
    </w:pPr>
  </w:style>
  <w:style w:type="table" w:styleId="a4">
    <w:name w:val="Table Grid"/>
    <w:basedOn w:val="a1"/>
    <w:uiPriority w:val="39"/>
    <w:rsid w:val="003F24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24F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F9"/>
    <w:pPr>
      <w:ind w:left="720"/>
      <w:contextualSpacing/>
    </w:pPr>
  </w:style>
  <w:style w:type="table" w:styleId="a4">
    <w:name w:val="Table Grid"/>
    <w:basedOn w:val="a1"/>
    <w:uiPriority w:val="39"/>
    <w:rsid w:val="003F24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24F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Инженерная химия</cp:lastModifiedBy>
  <cp:revision>2</cp:revision>
  <dcterms:created xsi:type="dcterms:W3CDTF">2023-04-20T10:12:00Z</dcterms:created>
  <dcterms:modified xsi:type="dcterms:W3CDTF">2023-04-20T10:12:00Z</dcterms:modified>
</cp:coreProperties>
</file>