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6B" w:rsidRPr="007E3C95" w:rsidRDefault="00BC2C6B" w:rsidP="002839D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BC2C6B" w:rsidRPr="007E3C95" w:rsidRDefault="00BC2C6B" w:rsidP="002839D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BC2C6B" w:rsidRPr="00403D4E" w:rsidRDefault="00BC2C6B" w:rsidP="002839D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FC3E76">
        <w:rPr>
          <w:rFonts w:ascii="Times New Roman" w:hAnsi="Times New Roman" w:cs="Times New Roman"/>
          <w:sz w:val="24"/>
          <w:szCs w:val="24"/>
        </w:rPr>
        <w:t>Специальные способы сооружения тоннелей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BC2C6B" w:rsidRPr="007E3C95" w:rsidRDefault="00BC2C6B" w:rsidP="002839D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C2C6B" w:rsidRPr="007E3C95" w:rsidRDefault="00BC2C6B" w:rsidP="00732F0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BC2C6B" w:rsidRPr="007E3C95" w:rsidRDefault="00BC2C6B" w:rsidP="00732F0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Квалификация 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инженер путей сообщения</w:t>
      </w:r>
    </w:p>
    <w:p w:rsidR="00BC2C6B" w:rsidRPr="007E3C95" w:rsidRDefault="00BC2C6B" w:rsidP="00732F0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Pr="00986C3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Тоннели и метрополитены</w:t>
      </w:r>
      <w:r w:rsidRPr="00986C3D">
        <w:rPr>
          <w:rFonts w:ascii="Times New Roman" w:hAnsi="Times New Roman" w:cs="Times New Roman"/>
          <w:sz w:val="24"/>
          <w:szCs w:val="24"/>
        </w:rPr>
        <w:t>»</w:t>
      </w:r>
    </w:p>
    <w:p w:rsidR="00732F06" w:rsidRPr="00AB6821" w:rsidRDefault="00732F06" w:rsidP="00732F0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C6B" w:rsidRDefault="00BC2C6B" w:rsidP="00732F0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C3E76" w:rsidRDefault="00BC2C6B" w:rsidP="00FC3E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Дисциплина «</w:t>
      </w:r>
      <w:r w:rsidR="00FC3E76">
        <w:rPr>
          <w:rFonts w:ascii="Times New Roman" w:hAnsi="Times New Roman" w:cs="Times New Roman"/>
          <w:sz w:val="24"/>
          <w:szCs w:val="24"/>
        </w:rPr>
        <w:t>Специальные способы сооружения тоннелей</w:t>
      </w:r>
      <w:r w:rsidRPr="00B67915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B6791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679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67915">
        <w:rPr>
          <w:rFonts w:ascii="Times New Roman" w:hAnsi="Times New Roman" w:cs="Times New Roman"/>
          <w:sz w:val="24"/>
          <w:szCs w:val="24"/>
        </w:rPr>
        <w:t>.</w:t>
      </w:r>
      <w:r w:rsidR="00FC3E76">
        <w:rPr>
          <w:rFonts w:ascii="Times New Roman" w:hAnsi="Times New Roman" w:cs="Times New Roman"/>
          <w:sz w:val="24"/>
          <w:szCs w:val="24"/>
        </w:rPr>
        <w:t>15</w:t>
      </w:r>
      <w:r w:rsidRPr="00B67915">
        <w:rPr>
          <w:rFonts w:ascii="Times New Roman" w:hAnsi="Times New Roman" w:cs="Times New Roman"/>
          <w:sz w:val="24"/>
          <w:szCs w:val="24"/>
        </w:rPr>
        <w:t xml:space="preserve">) </w:t>
      </w:r>
      <w:r w:rsidR="00FC3E76">
        <w:rPr>
          <w:rFonts w:ascii="Times New Roman" w:hAnsi="Times New Roman"/>
          <w:sz w:val="24"/>
          <w:szCs w:val="24"/>
        </w:rPr>
        <w:t>относится к части, формируемой участниками образовательных отношений блока 1 «Дисциплины (модули)».</w:t>
      </w:r>
    </w:p>
    <w:p w:rsidR="00732F06" w:rsidRPr="00732F06" w:rsidRDefault="00732F06" w:rsidP="00732F0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C6B" w:rsidRPr="007E3C95" w:rsidRDefault="00BC2C6B" w:rsidP="00732F0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FC3E76" w:rsidRPr="00312100" w:rsidRDefault="00FC3E76" w:rsidP="00FC3E76">
      <w:pPr>
        <w:pStyle w:val="2"/>
        <w:ind w:left="0" w:firstLine="851"/>
        <w:contextualSpacing w:val="0"/>
        <w:jc w:val="both"/>
        <w:rPr>
          <w:sz w:val="24"/>
          <w:szCs w:val="24"/>
        </w:rPr>
      </w:pPr>
      <w:r w:rsidRPr="00312100">
        <w:rPr>
          <w:sz w:val="24"/>
          <w:szCs w:val="24"/>
        </w:rPr>
        <w:t>Целью изучения дисциплины является приобретение теоретических знаний в области проектирования основных элементов и технологии строительства тоннелей, сооружаемых щитовым и специальными способами.</w:t>
      </w:r>
    </w:p>
    <w:p w:rsidR="00FC3E76" w:rsidRPr="00312100" w:rsidRDefault="00FC3E76" w:rsidP="00FC3E76">
      <w:pPr>
        <w:pStyle w:val="2"/>
        <w:ind w:left="0" w:firstLine="851"/>
        <w:contextualSpacing w:val="0"/>
        <w:jc w:val="both"/>
        <w:rPr>
          <w:sz w:val="24"/>
          <w:szCs w:val="24"/>
        </w:rPr>
      </w:pPr>
      <w:r w:rsidRPr="00312100">
        <w:rPr>
          <w:sz w:val="24"/>
          <w:szCs w:val="24"/>
        </w:rPr>
        <w:t>Для достижения поставленных целей решаются следующие задачи:</w:t>
      </w:r>
    </w:p>
    <w:p w:rsidR="00FC3E76" w:rsidRPr="00896CAF" w:rsidRDefault="00FC3E76" w:rsidP="00FC3E76">
      <w:pPr>
        <w:pStyle w:val="2"/>
        <w:numPr>
          <w:ilvl w:val="0"/>
          <w:numId w:val="12"/>
        </w:numPr>
        <w:contextualSpacing w:val="0"/>
        <w:jc w:val="both"/>
        <w:rPr>
          <w:sz w:val="24"/>
          <w:szCs w:val="24"/>
        </w:rPr>
      </w:pPr>
      <w:r w:rsidRPr="00896CAF">
        <w:rPr>
          <w:sz w:val="24"/>
          <w:szCs w:val="24"/>
        </w:rPr>
        <w:t xml:space="preserve">изучение требований действующей нормативной документации; </w:t>
      </w:r>
    </w:p>
    <w:p w:rsidR="00FC3E76" w:rsidRPr="00896CAF" w:rsidRDefault="00FC3E76" w:rsidP="00FC3E76">
      <w:pPr>
        <w:pStyle w:val="2"/>
        <w:numPr>
          <w:ilvl w:val="0"/>
          <w:numId w:val="12"/>
        </w:numPr>
        <w:contextualSpacing w:val="0"/>
        <w:jc w:val="both"/>
        <w:rPr>
          <w:sz w:val="24"/>
          <w:szCs w:val="24"/>
        </w:rPr>
      </w:pPr>
      <w:r w:rsidRPr="00896CAF">
        <w:rPr>
          <w:sz w:val="24"/>
          <w:szCs w:val="24"/>
        </w:rPr>
        <w:t>изучение конструкций обделок железнодорожных и автодорожных тоннелей, сооружаемых специальными способами;</w:t>
      </w:r>
    </w:p>
    <w:p w:rsidR="00FC3E76" w:rsidRPr="00896CAF" w:rsidRDefault="00FC3E76" w:rsidP="00FC3E76">
      <w:pPr>
        <w:pStyle w:val="2"/>
        <w:numPr>
          <w:ilvl w:val="0"/>
          <w:numId w:val="12"/>
        </w:numPr>
        <w:contextualSpacing w:val="0"/>
        <w:jc w:val="both"/>
        <w:rPr>
          <w:sz w:val="24"/>
          <w:szCs w:val="24"/>
        </w:rPr>
      </w:pPr>
      <w:r w:rsidRPr="00896CAF">
        <w:rPr>
          <w:sz w:val="24"/>
          <w:szCs w:val="24"/>
        </w:rPr>
        <w:t>изучение основных технологических схем, используемых при сооружении транспортных тоннелей специальными способами.</w:t>
      </w:r>
    </w:p>
    <w:p w:rsidR="00732F06" w:rsidRPr="00AB6821" w:rsidRDefault="00732F06" w:rsidP="00732F0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6CFC" w:rsidRPr="007E3C95" w:rsidRDefault="00426CFC" w:rsidP="00732F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726E87" w:rsidRDefault="00726E87" w:rsidP="00726E8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62A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компетенций,  </w:t>
      </w:r>
      <w:proofErr w:type="spellStart"/>
      <w:r w:rsidRPr="00A1762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1762A">
        <w:rPr>
          <w:rFonts w:ascii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26E87" w:rsidTr="00FA3C07">
        <w:trPr>
          <w:tblHeader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87" w:rsidRDefault="00726E87" w:rsidP="00FA3C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87" w:rsidRDefault="00726E87" w:rsidP="00FA3C0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Индикатор компетенции</w:t>
            </w:r>
          </w:p>
        </w:tc>
      </w:tr>
      <w:tr w:rsidR="00726E87" w:rsidTr="00FA3C07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6E87" w:rsidRDefault="00726E87" w:rsidP="00FA3C07">
            <w:pPr>
              <w:jc w:val="both"/>
              <w:rPr>
                <w:i/>
              </w:rPr>
            </w:pPr>
            <w:r w:rsidRPr="00726E87">
              <w:t>ПК-2: Проектирование сооружений инфраструктуры железных дорог, мостов, транспортных тоннелей, метрополитенов и иных подземных сооружений</w:t>
            </w:r>
          </w:p>
          <w:p w:rsidR="00726E87" w:rsidRPr="00726E87" w:rsidRDefault="00726E87" w:rsidP="00726E87">
            <w:pPr>
              <w:jc w:val="right"/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87" w:rsidRPr="00D50890" w:rsidRDefault="00726E87" w:rsidP="0031331D">
            <w:r w:rsidRPr="00D50890">
              <w:t>ПК-2.1.1</w:t>
            </w:r>
            <w:proofErr w:type="gramStart"/>
            <w:r w:rsidRPr="00D50890">
              <w:t xml:space="preserve"> З</w:t>
            </w:r>
            <w:proofErr w:type="gramEnd"/>
            <w:r w:rsidRPr="00D50890">
              <w:t>нает основные конструктивно-технологические и объемно-планировочные решения сооружений</w:t>
            </w:r>
          </w:p>
        </w:tc>
      </w:tr>
      <w:tr w:rsidR="00726E87" w:rsidTr="00FA3C07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E87" w:rsidRPr="00726E87" w:rsidRDefault="00726E87" w:rsidP="00FA3C07">
            <w:pPr>
              <w:jc w:val="both"/>
              <w:rPr>
                <w:i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87" w:rsidRPr="00726E87" w:rsidRDefault="00726E87" w:rsidP="00726E87">
            <w:pPr>
              <w:rPr>
                <w:sz w:val="22"/>
                <w:szCs w:val="22"/>
              </w:rPr>
            </w:pPr>
            <w:r w:rsidRPr="00726E87">
              <w:t>ПК-2.1.2</w:t>
            </w:r>
            <w:proofErr w:type="gramStart"/>
            <w:r w:rsidRPr="00726E87">
              <w:t xml:space="preserve"> З</w:t>
            </w:r>
            <w:proofErr w:type="gramEnd"/>
            <w:r w:rsidRPr="00726E87">
              <w:t>нает виды и характеристики материалов и изделий, применяемых при строительстве, капитальном ремонте и реконструкции сооружений</w:t>
            </w:r>
          </w:p>
        </w:tc>
      </w:tr>
      <w:tr w:rsidR="00726E87" w:rsidRPr="00C8132A" w:rsidTr="00726E87">
        <w:tc>
          <w:tcPr>
            <w:tcW w:w="4785" w:type="dxa"/>
            <w:vMerge w:val="restart"/>
            <w:hideMark/>
          </w:tcPr>
          <w:p w:rsidR="00726E87" w:rsidRPr="00726E87" w:rsidRDefault="00726E87" w:rsidP="00440B2E">
            <w:pPr>
              <w:jc w:val="both"/>
              <w:rPr>
                <w:i/>
              </w:rPr>
            </w:pPr>
            <w:r w:rsidRPr="00726E87">
              <w:t>ПК-3: Организация и управление  строительством сооружений инфраструктуры железных дорог, мостов, транспортных тоннелей, метрополитенов и иных подземных сооружений</w:t>
            </w:r>
          </w:p>
        </w:tc>
        <w:tc>
          <w:tcPr>
            <w:tcW w:w="4785" w:type="dxa"/>
            <w:hideMark/>
          </w:tcPr>
          <w:p w:rsidR="00726E87" w:rsidRPr="00705651" w:rsidRDefault="00726E87" w:rsidP="00B13015">
            <w:r w:rsidRPr="00705651">
              <w:t>ПК-3.1.1</w:t>
            </w:r>
            <w:proofErr w:type="gramStart"/>
            <w:r w:rsidRPr="00705651">
              <w:t xml:space="preserve"> З</w:t>
            </w:r>
            <w:proofErr w:type="gramEnd"/>
            <w:r w:rsidRPr="00705651">
              <w:t>нает технологии строительства в зависимости от инженерно-геологических и иных условий</w:t>
            </w:r>
          </w:p>
        </w:tc>
      </w:tr>
      <w:tr w:rsidR="00726E87" w:rsidRPr="00C8132A" w:rsidTr="00726E87">
        <w:tc>
          <w:tcPr>
            <w:tcW w:w="4785" w:type="dxa"/>
            <w:vMerge/>
          </w:tcPr>
          <w:p w:rsidR="00726E87" w:rsidRDefault="00726E87" w:rsidP="00440B2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:rsidR="00726E87" w:rsidRPr="00705651" w:rsidRDefault="00726E87" w:rsidP="00B13015">
            <w:r w:rsidRPr="00726E87">
              <w:t>ПК-3.1.2</w:t>
            </w:r>
            <w:proofErr w:type="gramStart"/>
            <w:r w:rsidRPr="00726E87">
              <w:t xml:space="preserve"> З</w:t>
            </w:r>
            <w:proofErr w:type="gramEnd"/>
            <w:r w:rsidRPr="00726E87">
              <w:t>нает основные виды строительных машин и механизмов, особенности их эксплуатации и  принципы их работы</w:t>
            </w:r>
          </w:p>
        </w:tc>
      </w:tr>
      <w:tr w:rsidR="00726E87" w:rsidRPr="00726E87" w:rsidTr="00726E87">
        <w:tc>
          <w:tcPr>
            <w:tcW w:w="4785" w:type="dxa"/>
            <w:hideMark/>
          </w:tcPr>
          <w:p w:rsidR="00726E87" w:rsidRPr="00726E87" w:rsidRDefault="00726E87" w:rsidP="00FA314C">
            <w:pPr>
              <w:jc w:val="both"/>
              <w:rPr>
                <w:i/>
              </w:rPr>
            </w:pPr>
            <w:r>
              <w:rPr>
                <w:sz w:val="24"/>
                <w:szCs w:val="24"/>
              </w:rPr>
              <w:t>ПК-5</w:t>
            </w:r>
            <w:r w:rsidRPr="00F00E81">
              <w:rPr>
                <w:sz w:val="24"/>
                <w:szCs w:val="24"/>
              </w:rPr>
              <w:t xml:space="preserve">: </w:t>
            </w:r>
            <w:r w:rsidRPr="00C14FD9">
              <w:rPr>
                <w:sz w:val="22"/>
              </w:rPr>
              <w:t>Основы системного подхода и научных исследований</w:t>
            </w:r>
          </w:p>
        </w:tc>
        <w:tc>
          <w:tcPr>
            <w:tcW w:w="4785" w:type="dxa"/>
            <w:hideMark/>
          </w:tcPr>
          <w:p w:rsidR="00726E87" w:rsidRPr="00726E87" w:rsidRDefault="00726E87" w:rsidP="00FA314C">
            <w:pPr>
              <w:jc w:val="center"/>
              <w:rPr>
                <w:color w:val="000000"/>
                <w:sz w:val="22"/>
              </w:rPr>
            </w:pPr>
            <w:r w:rsidRPr="00726E87">
              <w:rPr>
                <w:color w:val="000000"/>
                <w:sz w:val="22"/>
              </w:rPr>
              <w:t>ПК-5.1.1</w:t>
            </w:r>
            <w:proofErr w:type="gramStart"/>
            <w:r w:rsidRPr="00726E87">
              <w:rPr>
                <w:color w:val="000000"/>
                <w:sz w:val="22"/>
              </w:rPr>
              <w:t xml:space="preserve"> З</w:t>
            </w:r>
            <w:proofErr w:type="gramEnd"/>
            <w:r w:rsidRPr="00726E87">
              <w:rPr>
                <w:color w:val="000000"/>
                <w:sz w:val="22"/>
              </w:rPr>
              <w:t xml:space="preserve">нает основные достижения и перспективы развития транспортной отрасли, науки и техники, методов проектирования </w:t>
            </w:r>
          </w:p>
        </w:tc>
      </w:tr>
    </w:tbl>
    <w:p w:rsidR="00732F06" w:rsidRPr="00732F06" w:rsidRDefault="00732F06" w:rsidP="00732F0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6CFC" w:rsidRPr="007E3C95" w:rsidRDefault="00426CFC" w:rsidP="00732F0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426CFC" w:rsidRDefault="00426CFC" w:rsidP="00732F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6CFC">
        <w:rPr>
          <w:rFonts w:ascii="Times New Roman" w:hAnsi="Times New Roman" w:cs="Times New Roman"/>
          <w:sz w:val="24"/>
          <w:szCs w:val="24"/>
        </w:rPr>
        <w:t xml:space="preserve">Основные  понятия о </w:t>
      </w:r>
      <w:r w:rsidR="00FC3E76">
        <w:rPr>
          <w:rFonts w:ascii="Times New Roman" w:hAnsi="Times New Roman" w:cs="Times New Roman"/>
          <w:sz w:val="24"/>
          <w:szCs w:val="24"/>
        </w:rPr>
        <w:t>специальных способах</w:t>
      </w:r>
      <w:r w:rsidR="00FC3E76" w:rsidRPr="00FC3E76">
        <w:rPr>
          <w:rFonts w:ascii="Times New Roman" w:hAnsi="Times New Roman" w:cs="Times New Roman"/>
          <w:sz w:val="24"/>
          <w:szCs w:val="24"/>
        </w:rPr>
        <w:t xml:space="preserve"> сооружения тоннелей</w:t>
      </w:r>
      <w:r w:rsidRPr="00426C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CFC" w:rsidRDefault="00FC3E76" w:rsidP="00732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76">
        <w:rPr>
          <w:rFonts w:ascii="Times New Roman" w:hAnsi="Times New Roman" w:cs="Times New Roman"/>
          <w:sz w:val="24"/>
          <w:szCs w:val="24"/>
        </w:rPr>
        <w:t>Сооружение тоннелей с использованием метода «стена в грунте»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3E76">
        <w:t xml:space="preserve"> </w:t>
      </w:r>
      <w:r w:rsidRPr="00FC3E76">
        <w:rPr>
          <w:rFonts w:ascii="Times New Roman" w:hAnsi="Times New Roman" w:cs="Times New Roman"/>
          <w:sz w:val="24"/>
          <w:szCs w:val="24"/>
        </w:rPr>
        <w:t>Технология сооружения стены в грунте: разработка траншеи под защитой глинистой суспензии, машины для ее разработки; возведение монолитных и сборных железобетонных стен в траншее, монтаж арматурных каркасов или сборных железобетонных блоков стены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2F06" w:rsidRDefault="00FC3E76" w:rsidP="00732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76">
        <w:rPr>
          <w:rFonts w:ascii="Times New Roman" w:eastAsia="Times New Roman" w:hAnsi="Times New Roman" w:cs="Times New Roman"/>
          <w:sz w:val="24"/>
          <w:szCs w:val="24"/>
        </w:rPr>
        <w:lastRenderedPageBreak/>
        <w:t>Сооружение тоннелей из опускных секций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C3E76">
        <w:rPr>
          <w:rFonts w:ascii="Times New Roman" w:eastAsia="Times New Roman" w:hAnsi="Times New Roman" w:cs="Times New Roman"/>
          <w:sz w:val="24"/>
          <w:szCs w:val="24"/>
        </w:rPr>
        <w:t>Сущность способа и его основные технологические операции. Изготовление тоннельных секций на стапелях, в затопляемых котлованах, доках-шлюзах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3E76" w:rsidRDefault="00FC3E76" w:rsidP="00732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76">
        <w:rPr>
          <w:rFonts w:ascii="Times New Roman" w:eastAsia="Times New Roman" w:hAnsi="Times New Roman" w:cs="Times New Roman"/>
          <w:sz w:val="24"/>
          <w:szCs w:val="24"/>
        </w:rPr>
        <w:t>Сооружение тоннелей способом продавливания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C3E76">
        <w:rPr>
          <w:rFonts w:ascii="Times New Roman" w:eastAsia="Times New Roman" w:hAnsi="Times New Roman" w:cs="Times New Roman"/>
          <w:sz w:val="24"/>
          <w:szCs w:val="24"/>
        </w:rPr>
        <w:t>Сущность способа продавливания тоннельных конструкций и область эффективного его применения при сооружении тоннелей. Особенности конструкции тоннельной обделки для продавливания.</w:t>
      </w:r>
    </w:p>
    <w:p w:rsidR="0030669E" w:rsidRPr="0030669E" w:rsidRDefault="0030669E" w:rsidP="00732F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69E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732F06" w:rsidRPr="00732F06" w:rsidRDefault="00732F06" w:rsidP="00732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F06">
        <w:rPr>
          <w:rFonts w:ascii="Times New Roman" w:eastAsia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30669E" w:rsidRPr="0030669E" w:rsidRDefault="0030669E" w:rsidP="00732F06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30669E" w:rsidRPr="0030669E" w:rsidRDefault="0030669E" w:rsidP="00732F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AB6821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0669E" w:rsidRPr="0030669E" w:rsidRDefault="0030669E" w:rsidP="00732F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EE3627">
        <w:rPr>
          <w:rFonts w:ascii="Times New Roman" w:hAnsi="Times New Roman" w:cs="Times New Roman"/>
          <w:sz w:val="24"/>
          <w:szCs w:val="24"/>
        </w:rPr>
        <w:t>0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0669E" w:rsidRPr="0030669E" w:rsidRDefault="0030669E" w:rsidP="00732F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B6821">
        <w:rPr>
          <w:rFonts w:ascii="Times New Roman" w:hAnsi="Times New Roman" w:cs="Times New Roman"/>
          <w:sz w:val="24"/>
          <w:szCs w:val="24"/>
          <w:lang w:val="en-US"/>
        </w:rPr>
        <w:t>36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0669E" w:rsidRPr="0030669E" w:rsidRDefault="0030669E" w:rsidP="00732F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732F06">
        <w:rPr>
          <w:rFonts w:ascii="Times New Roman" w:hAnsi="Times New Roman" w:cs="Times New Roman"/>
          <w:sz w:val="24"/>
          <w:szCs w:val="24"/>
        </w:rPr>
        <w:t>4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0669E" w:rsidRPr="0030669E" w:rsidRDefault="0030669E" w:rsidP="00732F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</w:p>
    <w:p w:rsidR="0030669E" w:rsidRPr="0030669E" w:rsidRDefault="0030669E" w:rsidP="00732F06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30669E" w:rsidRPr="0030669E" w:rsidRDefault="0030669E" w:rsidP="00732F0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>лекции –</w:t>
      </w:r>
      <w:r w:rsidR="00FC3E76">
        <w:rPr>
          <w:rFonts w:ascii="Times New Roman" w:hAnsi="Times New Roman" w:cs="Times New Roman"/>
          <w:sz w:val="24"/>
          <w:szCs w:val="24"/>
        </w:rPr>
        <w:t>1</w:t>
      </w:r>
      <w:r w:rsidR="00AB6821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0669E" w:rsidRPr="0030669E" w:rsidRDefault="0030669E" w:rsidP="00732F0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5127D3">
        <w:rPr>
          <w:rFonts w:ascii="Times New Roman" w:hAnsi="Times New Roman" w:cs="Times New Roman"/>
          <w:sz w:val="24"/>
          <w:szCs w:val="24"/>
        </w:rPr>
        <w:t>0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0669E" w:rsidRPr="0030669E" w:rsidRDefault="0030669E" w:rsidP="00732F0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FC3E76">
        <w:rPr>
          <w:rFonts w:ascii="Times New Roman" w:hAnsi="Times New Roman" w:cs="Times New Roman"/>
          <w:sz w:val="24"/>
          <w:szCs w:val="24"/>
        </w:rPr>
        <w:t>5</w:t>
      </w:r>
      <w:r w:rsidR="00AB6821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0669E" w:rsidRPr="0030669E" w:rsidRDefault="0030669E" w:rsidP="00732F0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30669E" w:rsidRPr="0030669E" w:rsidRDefault="0030669E" w:rsidP="00732F0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</w:p>
    <w:p w:rsidR="00426CFC" w:rsidRDefault="00426CFC" w:rsidP="00732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26CFC" w:rsidSect="0086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CE47E37"/>
    <w:multiLevelType w:val="hybridMultilevel"/>
    <w:tmpl w:val="8C10DADE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0310101"/>
    <w:multiLevelType w:val="hybridMultilevel"/>
    <w:tmpl w:val="EEF2743C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64909"/>
    <w:multiLevelType w:val="hybridMultilevel"/>
    <w:tmpl w:val="560C6320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C1D1A06"/>
    <w:multiLevelType w:val="hybridMultilevel"/>
    <w:tmpl w:val="A562201C"/>
    <w:lvl w:ilvl="0" w:tplc="1D2C81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340AF2"/>
    <w:multiLevelType w:val="hybridMultilevel"/>
    <w:tmpl w:val="32C899F0"/>
    <w:lvl w:ilvl="0" w:tplc="1D2C81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353273E"/>
    <w:multiLevelType w:val="hybridMultilevel"/>
    <w:tmpl w:val="2F96FC3E"/>
    <w:lvl w:ilvl="0" w:tplc="FFFFFFF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402E68"/>
    <w:multiLevelType w:val="hybridMultilevel"/>
    <w:tmpl w:val="FD066DE8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F35247D"/>
    <w:multiLevelType w:val="hybridMultilevel"/>
    <w:tmpl w:val="FFC24F08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796C97"/>
    <w:multiLevelType w:val="hybridMultilevel"/>
    <w:tmpl w:val="5EE04BE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11"/>
  </w:num>
  <w:num w:numId="7">
    <w:abstractNumId w:val="7"/>
  </w:num>
  <w:num w:numId="8">
    <w:abstractNumId w:val="9"/>
  </w:num>
  <w:num w:numId="9">
    <w:abstractNumId w:val="1"/>
  </w:num>
  <w:num w:numId="10">
    <w:abstractNumId w:val="1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22"/>
    <w:rsid w:val="000E2913"/>
    <w:rsid w:val="002125B4"/>
    <w:rsid w:val="00214022"/>
    <w:rsid w:val="002839D2"/>
    <w:rsid w:val="002F6806"/>
    <w:rsid w:val="0030669E"/>
    <w:rsid w:val="00307C4E"/>
    <w:rsid w:val="003E017E"/>
    <w:rsid w:val="00426CFC"/>
    <w:rsid w:val="00447374"/>
    <w:rsid w:val="005127D3"/>
    <w:rsid w:val="006127C6"/>
    <w:rsid w:val="00682C22"/>
    <w:rsid w:val="006B6018"/>
    <w:rsid w:val="006C7F91"/>
    <w:rsid w:val="00726E87"/>
    <w:rsid w:val="00732F06"/>
    <w:rsid w:val="00867876"/>
    <w:rsid w:val="008C3EFE"/>
    <w:rsid w:val="008C403E"/>
    <w:rsid w:val="008D565C"/>
    <w:rsid w:val="008D726B"/>
    <w:rsid w:val="00934C6C"/>
    <w:rsid w:val="00A8048A"/>
    <w:rsid w:val="00AB6821"/>
    <w:rsid w:val="00AB7695"/>
    <w:rsid w:val="00B67B69"/>
    <w:rsid w:val="00BC2C6B"/>
    <w:rsid w:val="00BE1FEE"/>
    <w:rsid w:val="00CA05F5"/>
    <w:rsid w:val="00CE0E18"/>
    <w:rsid w:val="00D06EA8"/>
    <w:rsid w:val="00E34DBB"/>
    <w:rsid w:val="00E85A40"/>
    <w:rsid w:val="00EE3627"/>
    <w:rsid w:val="00F12E97"/>
    <w:rsid w:val="00F312CD"/>
    <w:rsid w:val="00FC3E76"/>
    <w:rsid w:val="00FF4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4022"/>
    <w:pPr>
      <w:spacing w:after="0" w:line="240" w:lineRule="auto"/>
      <w:ind w:left="720"/>
      <w:contextualSpacing/>
    </w:pPr>
    <w:rPr>
      <w:rFonts w:ascii="Times New Roman" w:eastAsia="Times New Roman" w:hAnsi="Times New Roman" w:cs="Tahoma"/>
      <w:sz w:val="28"/>
      <w:szCs w:val="20"/>
    </w:rPr>
  </w:style>
  <w:style w:type="paragraph" w:customStyle="1" w:styleId="21">
    <w:name w:val="Основной текст 21"/>
    <w:basedOn w:val="a"/>
    <w:rsid w:val="002F680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Document Map"/>
    <w:basedOn w:val="a"/>
    <w:link w:val="a5"/>
    <w:uiPriority w:val="99"/>
    <w:semiHidden/>
    <w:unhideWhenUsed/>
    <w:rsid w:val="008D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D726B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FC3E7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6">
    <w:name w:val="Table Grid"/>
    <w:basedOn w:val="a1"/>
    <w:uiPriority w:val="39"/>
    <w:rsid w:val="00726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4022"/>
    <w:pPr>
      <w:spacing w:after="0" w:line="240" w:lineRule="auto"/>
      <w:ind w:left="720"/>
      <w:contextualSpacing/>
    </w:pPr>
    <w:rPr>
      <w:rFonts w:ascii="Times New Roman" w:eastAsia="Times New Roman" w:hAnsi="Times New Roman" w:cs="Tahoma"/>
      <w:sz w:val="28"/>
      <w:szCs w:val="20"/>
    </w:rPr>
  </w:style>
  <w:style w:type="paragraph" w:customStyle="1" w:styleId="21">
    <w:name w:val="Основной текст 21"/>
    <w:basedOn w:val="a"/>
    <w:rsid w:val="002F680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Document Map"/>
    <w:basedOn w:val="a"/>
    <w:link w:val="a5"/>
    <w:uiPriority w:val="99"/>
    <w:semiHidden/>
    <w:unhideWhenUsed/>
    <w:rsid w:val="008D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D726B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FC3E7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6">
    <w:name w:val="Table Grid"/>
    <w:basedOn w:val="a1"/>
    <w:uiPriority w:val="39"/>
    <w:rsid w:val="00726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Snoval</dc:creator>
  <cp:lastModifiedBy>User</cp:lastModifiedBy>
  <cp:revision>2</cp:revision>
  <dcterms:created xsi:type="dcterms:W3CDTF">2023-08-15T20:12:00Z</dcterms:created>
  <dcterms:modified xsi:type="dcterms:W3CDTF">2023-08-15T20:12:00Z</dcterms:modified>
</cp:coreProperties>
</file>