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1D22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1D22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1D22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9C11AB">
        <w:rPr>
          <w:rFonts w:ascii="Times New Roman" w:hAnsi="Times New Roman" w:cs="Times New Roman"/>
          <w:sz w:val="24"/>
          <w:szCs w:val="24"/>
        </w:rPr>
        <w:t>П</w:t>
      </w:r>
      <w:r w:rsidR="009C11AB" w:rsidRPr="009C11AB">
        <w:rPr>
          <w:rFonts w:ascii="Times New Roman" w:hAnsi="Times New Roman" w:cs="Times New Roman"/>
          <w:sz w:val="24"/>
          <w:szCs w:val="24"/>
        </w:rPr>
        <w:t>роектирование тоннелей, сооружаемых горным способом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  <w:r w:rsidR="00351EF1" w:rsidRPr="00351EF1">
        <w:t xml:space="preserve"> Б</w:t>
      </w:r>
      <w:proofErr w:type="gramStart"/>
      <w:r w:rsidR="00351EF1" w:rsidRPr="00351EF1">
        <w:t>1</w:t>
      </w:r>
      <w:proofErr w:type="gramEnd"/>
      <w:r w:rsidR="00351EF1" w:rsidRPr="00351EF1">
        <w:t>.В.08</w:t>
      </w:r>
    </w:p>
    <w:p w:rsidR="00D06585" w:rsidRPr="007E3C95" w:rsidRDefault="00D06585" w:rsidP="001D22C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9C11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9C11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9C11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D155A3">
        <w:rPr>
          <w:rFonts w:ascii="Times New Roman" w:hAnsi="Times New Roman" w:cs="Times New Roman"/>
          <w:sz w:val="24"/>
          <w:szCs w:val="24"/>
        </w:rPr>
        <w:t>Тоннели и метрополитены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9C11A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B67915" w:rsidP="009C11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Дисциплина «</w:t>
      </w:r>
      <w:r w:rsidR="009C11AB" w:rsidRPr="009C11AB">
        <w:rPr>
          <w:rFonts w:ascii="Times New Roman" w:hAnsi="Times New Roman" w:cs="Times New Roman"/>
          <w:sz w:val="24"/>
          <w:szCs w:val="24"/>
        </w:rPr>
        <w:t>Проектирование тоннелей, сооружаемых горным способом</w:t>
      </w:r>
      <w:r w:rsidRPr="00B67915">
        <w:rPr>
          <w:rFonts w:ascii="Times New Roman" w:hAnsi="Times New Roman" w:cs="Times New Roman"/>
          <w:sz w:val="24"/>
          <w:szCs w:val="24"/>
        </w:rPr>
        <w:t>» (</w:t>
      </w:r>
      <w:r w:rsidR="009C11AB" w:rsidRPr="009C11AB">
        <w:rPr>
          <w:rFonts w:ascii="Times New Roman" w:hAnsi="Times New Roman" w:cs="Times New Roman"/>
          <w:sz w:val="24"/>
          <w:szCs w:val="24"/>
        </w:rPr>
        <w:t>Б1.В.08</w:t>
      </w:r>
      <w:r w:rsidRPr="00B67915">
        <w:rPr>
          <w:rFonts w:ascii="Times New Roman" w:hAnsi="Times New Roman" w:cs="Times New Roman"/>
          <w:sz w:val="24"/>
          <w:szCs w:val="24"/>
        </w:rPr>
        <w:t xml:space="preserve">) </w:t>
      </w:r>
      <w:r w:rsidR="009C11AB" w:rsidRPr="009C11AB">
        <w:rPr>
          <w:rFonts w:ascii="Times New Roman" w:hAnsi="Times New Roman" w:cs="Times New Roman"/>
          <w:sz w:val="24"/>
          <w:szCs w:val="24"/>
        </w:rPr>
        <w:t>относится к части, формируемой участниками образовательных отношений, и является обязательной.</w:t>
      </w:r>
      <w:r w:rsidR="00F96C06">
        <w:rPr>
          <w:rFonts w:ascii="Times New Roman" w:hAnsi="Times New Roman" w:cs="Times New Roman"/>
          <w:sz w:val="24"/>
          <w:szCs w:val="24"/>
        </w:rPr>
        <w:t xml:space="preserve"> </w:t>
      </w:r>
      <w:r w:rsidRPr="00B6791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6585" w:rsidRPr="007E3C95" w:rsidRDefault="007E3C95" w:rsidP="009C11A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B67915" w:rsidRPr="00B67915" w:rsidRDefault="009C11AB" w:rsidP="009C11A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1AB">
        <w:rPr>
          <w:rFonts w:ascii="Times New Roman" w:hAnsi="Times New Roman" w:cs="Times New Roman"/>
          <w:sz w:val="24"/>
          <w:szCs w:val="24"/>
        </w:rPr>
        <w:t>Целью изучения дисциплины «Проектирование тоннелей, сооружаемых горным способом»</w:t>
      </w:r>
      <w:r w:rsidR="00351EF1" w:rsidRPr="00351EF1">
        <w:t xml:space="preserve"> </w:t>
      </w:r>
      <w:r w:rsidR="00351EF1" w:rsidRPr="00351EF1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="00351EF1" w:rsidRPr="00351EF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51EF1" w:rsidRPr="00351EF1">
        <w:rPr>
          <w:rFonts w:ascii="Times New Roman" w:hAnsi="Times New Roman" w:cs="Times New Roman"/>
          <w:sz w:val="24"/>
          <w:szCs w:val="24"/>
        </w:rPr>
        <w:t>.В.08)</w:t>
      </w:r>
      <w:r w:rsidRPr="009C11A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C54CBC" w:rsidRPr="00C54CBC">
        <w:rPr>
          <w:rFonts w:ascii="Times New Roman" w:hAnsi="Times New Roman" w:cs="Times New Roman"/>
          <w:sz w:val="24"/>
          <w:szCs w:val="24"/>
        </w:rPr>
        <w:t>приобретение теоретических знаний и практических навыков в области сооружения тоннелей горным способом, с целью разра</w:t>
      </w:r>
      <w:bookmarkStart w:id="0" w:name="_GoBack"/>
      <w:bookmarkEnd w:id="0"/>
      <w:r w:rsidR="00C54CBC" w:rsidRPr="00C54CBC">
        <w:rPr>
          <w:rFonts w:ascii="Times New Roman" w:hAnsi="Times New Roman" w:cs="Times New Roman"/>
          <w:sz w:val="24"/>
          <w:szCs w:val="24"/>
        </w:rPr>
        <w:t>ботки надежных, эффективных и экономичных проектных решений.</w:t>
      </w:r>
      <w:r w:rsidR="00B67915" w:rsidRPr="00B67915">
        <w:rPr>
          <w:rFonts w:ascii="Times New Roman" w:hAnsi="Times New Roman" w:cs="Times New Roman"/>
          <w:sz w:val="24"/>
          <w:szCs w:val="24"/>
        </w:rPr>
        <w:t>:</w:t>
      </w:r>
    </w:p>
    <w:p w:rsidR="009C11AB" w:rsidRPr="009C11AB" w:rsidRDefault="009C11AB" w:rsidP="009C11AB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11AB">
        <w:rPr>
          <w:rFonts w:ascii="Times New Roman" w:hAnsi="Times New Roman" w:cs="Times New Roman"/>
          <w:sz w:val="24"/>
          <w:szCs w:val="24"/>
        </w:rPr>
        <w:t xml:space="preserve">изучение требований действующей нормативной документации; </w:t>
      </w:r>
    </w:p>
    <w:p w:rsidR="009C11AB" w:rsidRPr="009C11AB" w:rsidRDefault="009C11AB" w:rsidP="009C11AB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11AB">
        <w:rPr>
          <w:rFonts w:ascii="Times New Roman" w:hAnsi="Times New Roman" w:cs="Times New Roman"/>
          <w:sz w:val="24"/>
          <w:szCs w:val="24"/>
        </w:rPr>
        <w:t>изучение основных требований к плану и продольному профилю железнодорожных и автодорожных тоннелей;</w:t>
      </w:r>
    </w:p>
    <w:p w:rsidR="009C11AB" w:rsidRPr="009C11AB" w:rsidRDefault="009C11AB" w:rsidP="009C11AB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11AB">
        <w:rPr>
          <w:rFonts w:ascii="Times New Roman" w:hAnsi="Times New Roman" w:cs="Times New Roman"/>
          <w:sz w:val="24"/>
          <w:szCs w:val="24"/>
        </w:rPr>
        <w:t>изучение методов инженерных изысканий, применяемых при проектировании тоннелей, сооружаемых горным способом;</w:t>
      </w:r>
    </w:p>
    <w:p w:rsidR="009C11AB" w:rsidRPr="009C11AB" w:rsidRDefault="009C11AB" w:rsidP="009C11AB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11AB">
        <w:rPr>
          <w:rFonts w:ascii="Times New Roman" w:hAnsi="Times New Roman" w:cs="Times New Roman"/>
          <w:sz w:val="24"/>
          <w:szCs w:val="24"/>
        </w:rPr>
        <w:t>изучение конструкций железнодорожных и автодорожных тоннелей;</w:t>
      </w:r>
    </w:p>
    <w:p w:rsidR="009C11AB" w:rsidRPr="009C11AB" w:rsidRDefault="009C11AB" w:rsidP="009C11AB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11AB">
        <w:rPr>
          <w:rFonts w:ascii="Times New Roman" w:hAnsi="Times New Roman" w:cs="Times New Roman"/>
          <w:sz w:val="24"/>
          <w:szCs w:val="24"/>
        </w:rPr>
        <w:t xml:space="preserve">изучение основ статического расчета обделок тоннелей,  сооружаемых горным способом; </w:t>
      </w:r>
    </w:p>
    <w:p w:rsidR="009C11AB" w:rsidRPr="009C11AB" w:rsidRDefault="009C11AB" w:rsidP="009C11AB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11AB">
        <w:rPr>
          <w:rFonts w:ascii="Times New Roman" w:hAnsi="Times New Roman" w:cs="Times New Roman"/>
          <w:sz w:val="24"/>
          <w:szCs w:val="24"/>
        </w:rPr>
        <w:t>изучение способов вентиляции тоннелей.</w:t>
      </w:r>
    </w:p>
    <w:p w:rsidR="00D06585" w:rsidRPr="007E3C95" w:rsidRDefault="007E3C95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C54CBC" w:rsidRPr="00C54CBC" w:rsidRDefault="00D06585" w:rsidP="00C54C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</w:t>
      </w:r>
      <w:r w:rsidR="00DC216C">
        <w:rPr>
          <w:rFonts w:ascii="Times New Roman" w:hAnsi="Times New Roman" w:cs="Times New Roman"/>
          <w:sz w:val="24"/>
          <w:szCs w:val="24"/>
        </w:rPr>
        <w:t xml:space="preserve">их </w:t>
      </w:r>
      <w:r w:rsidRPr="00B67915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C54CBC" w:rsidRPr="00C54CBC">
        <w:rPr>
          <w:rFonts w:ascii="Times New Roman" w:hAnsi="Times New Roman" w:cs="Times New Roman"/>
          <w:sz w:val="24"/>
          <w:szCs w:val="24"/>
        </w:rPr>
        <w:t>ПК-3.1.1</w:t>
      </w:r>
      <w:r w:rsidR="00C54CBC">
        <w:rPr>
          <w:rFonts w:ascii="Times New Roman" w:hAnsi="Times New Roman" w:cs="Times New Roman"/>
          <w:sz w:val="24"/>
          <w:szCs w:val="24"/>
        </w:rPr>
        <w:t>,</w:t>
      </w:r>
    </w:p>
    <w:p w:rsidR="00C54CBC" w:rsidRPr="007E3C95" w:rsidRDefault="00C54CBC" w:rsidP="00C54C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CBC">
        <w:rPr>
          <w:rFonts w:ascii="Times New Roman" w:hAnsi="Times New Roman" w:cs="Times New Roman"/>
          <w:sz w:val="24"/>
          <w:szCs w:val="24"/>
        </w:rPr>
        <w:t>ПК-3.2.1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4CBC">
        <w:rPr>
          <w:rFonts w:ascii="Times New Roman" w:hAnsi="Times New Roman" w:cs="Times New Roman"/>
          <w:sz w:val="24"/>
          <w:szCs w:val="24"/>
        </w:rPr>
        <w:t>ПК-3.2.4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4CBC">
        <w:rPr>
          <w:rFonts w:ascii="Times New Roman" w:hAnsi="Times New Roman" w:cs="Times New Roman"/>
          <w:sz w:val="24"/>
          <w:szCs w:val="24"/>
        </w:rPr>
        <w:t>ПК-3.2.2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4CBC">
        <w:rPr>
          <w:rFonts w:ascii="Times New Roman" w:hAnsi="Times New Roman" w:cs="Times New Roman"/>
          <w:sz w:val="24"/>
          <w:szCs w:val="24"/>
        </w:rPr>
        <w:t>ПК-3.1.2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4CBC">
        <w:rPr>
          <w:rFonts w:ascii="Times New Roman" w:hAnsi="Times New Roman" w:cs="Times New Roman"/>
          <w:sz w:val="24"/>
          <w:szCs w:val="24"/>
        </w:rPr>
        <w:t>ПК-3.2.2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4CBC">
        <w:rPr>
          <w:rFonts w:ascii="Times New Roman" w:hAnsi="Times New Roman" w:cs="Times New Roman"/>
          <w:sz w:val="24"/>
          <w:szCs w:val="24"/>
        </w:rPr>
        <w:t>ПК-3.2.3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4CBC">
        <w:rPr>
          <w:rFonts w:ascii="Times New Roman" w:hAnsi="Times New Roman" w:cs="Times New Roman"/>
          <w:sz w:val="24"/>
          <w:szCs w:val="24"/>
        </w:rPr>
        <w:t>ПК-3.2.5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4CBC">
        <w:rPr>
          <w:rFonts w:ascii="Times New Roman" w:hAnsi="Times New Roman" w:cs="Times New Roman"/>
          <w:sz w:val="24"/>
          <w:szCs w:val="24"/>
        </w:rPr>
        <w:t>ПК-3.2.4, ПК-3.3.1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4CBC">
        <w:rPr>
          <w:rFonts w:ascii="Times New Roman" w:hAnsi="Times New Roman" w:cs="Times New Roman"/>
          <w:sz w:val="24"/>
          <w:szCs w:val="24"/>
        </w:rPr>
        <w:t>ПК-5.2.1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4CBC">
        <w:rPr>
          <w:rFonts w:ascii="Times New Roman" w:hAnsi="Times New Roman" w:cs="Times New Roman"/>
          <w:sz w:val="24"/>
          <w:szCs w:val="24"/>
        </w:rPr>
        <w:t>ПК-5.1.2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4CBC">
        <w:rPr>
          <w:rFonts w:ascii="Times New Roman" w:hAnsi="Times New Roman" w:cs="Times New Roman"/>
          <w:sz w:val="24"/>
          <w:szCs w:val="24"/>
        </w:rPr>
        <w:t>ПК-5.2.2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1872E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>Основные положения по проектированию транспортных тоннелей</w:t>
      </w:r>
      <w:r w:rsidR="00964E34">
        <w:rPr>
          <w:rFonts w:ascii="Times New Roman" w:hAnsi="Times New Roman" w:cs="Times New Roman"/>
          <w:sz w:val="24"/>
          <w:szCs w:val="24"/>
        </w:rPr>
        <w:t>.</w:t>
      </w:r>
      <w:r w:rsidRPr="00187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47E" w:rsidRPr="005D147E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>Конструкция железнодорожных и автодорожных тоннелей</w:t>
      </w:r>
      <w:r w:rsidR="00964E34">
        <w:rPr>
          <w:rFonts w:ascii="Times New Roman" w:hAnsi="Times New Roman" w:cs="Times New Roman"/>
          <w:sz w:val="24"/>
          <w:szCs w:val="24"/>
        </w:rPr>
        <w:t>.</w:t>
      </w:r>
      <w:r w:rsidRPr="00187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2E7" w:rsidRDefault="00F8478D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78D">
        <w:rPr>
          <w:rFonts w:ascii="Times New Roman" w:hAnsi="Times New Roman" w:cs="Times New Roman"/>
          <w:sz w:val="24"/>
          <w:szCs w:val="24"/>
        </w:rPr>
        <w:t>Статический расчет конструкций подземных сооружений</w:t>
      </w:r>
      <w:r w:rsidR="001872E7">
        <w:rPr>
          <w:rFonts w:ascii="Times New Roman" w:hAnsi="Times New Roman" w:cs="Times New Roman"/>
          <w:sz w:val="24"/>
          <w:szCs w:val="24"/>
        </w:rPr>
        <w:t>.</w:t>
      </w:r>
      <w:r w:rsidR="001872E7" w:rsidRPr="00187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>Экономическая оценка стоимости объекта строительства</w:t>
      </w:r>
      <w:r w:rsidR="00964E34">
        <w:rPr>
          <w:rFonts w:ascii="Times New Roman" w:hAnsi="Times New Roman" w:cs="Times New Roman"/>
          <w:sz w:val="24"/>
          <w:szCs w:val="24"/>
        </w:rPr>
        <w:t>.</w:t>
      </w:r>
      <w:r w:rsidRPr="00187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Default="007E3C95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72E7">
        <w:rPr>
          <w:rFonts w:ascii="Times New Roman" w:hAnsi="Times New Roman" w:cs="Times New Roman"/>
          <w:sz w:val="24"/>
          <w:szCs w:val="24"/>
        </w:rPr>
        <w:t xml:space="preserve"> зачетных единицы (1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1872E7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>•</w:t>
      </w:r>
      <w:r w:rsidRPr="001872E7">
        <w:rPr>
          <w:rFonts w:ascii="Times New Roman" w:hAnsi="Times New Roman" w:cs="Times New Roman"/>
          <w:sz w:val="24"/>
          <w:szCs w:val="24"/>
        </w:rPr>
        <w:tab/>
        <w:t>Для очной формы обучения: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872E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1872E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E55392" w:rsidRPr="00F8478D">
        <w:rPr>
          <w:rFonts w:ascii="Times New Roman" w:hAnsi="Times New Roman" w:cs="Times New Roman"/>
          <w:sz w:val="24"/>
          <w:szCs w:val="24"/>
        </w:rPr>
        <w:t xml:space="preserve"> </w:t>
      </w:r>
      <w:r w:rsidRPr="001872E7">
        <w:rPr>
          <w:rFonts w:ascii="Times New Roman" w:hAnsi="Times New Roman" w:cs="Times New Roman"/>
          <w:sz w:val="24"/>
          <w:szCs w:val="24"/>
        </w:rPr>
        <w:t>час.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>Форма контроля знаний – экзамен, курсовой проект.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>•</w:t>
      </w:r>
      <w:r w:rsidRPr="001872E7">
        <w:rPr>
          <w:rFonts w:ascii="Times New Roman" w:hAnsi="Times New Roman" w:cs="Times New Roman"/>
          <w:sz w:val="24"/>
          <w:szCs w:val="24"/>
        </w:rPr>
        <w:tab/>
        <w:t>Для заочной формы обучения: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72E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>практические занятия – 8 час.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>самостоятельная работа – 1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872E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>Форма контроля знаний – экзамен, курсовой проект</w:t>
      </w:r>
    </w:p>
    <w:sectPr w:rsidR="001872E7" w:rsidRPr="001872E7" w:rsidSect="00C54CB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70ACE"/>
    <w:multiLevelType w:val="hybridMultilevel"/>
    <w:tmpl w:val="49F46DCC"/>
    <w:lvl w:ilvl="0" w:tplc="FB86D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4"/>
  </w:num>
  <w:num w:numId="5">
    <w:abstractNumId w:val="5"/>
  </w:num>
  <w:num w:numId="6">
    <w:abstractNumId w:val="8"/>
  </w:num>
  <w:num w:numId="7">
    <w:abstractNumId w:val="13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B733C"/>
    <w:rsid w:val="0018685C"/>
    <w:rsid w:val="001872E7"/>
    <w:rsid w:val="001D22C9"/>
    <w:rsid w:val="00351EF1"/>
    <w:rsid w:val="003879B4"/>
    <w:rsid w:val="00403D4E"/>
    <w:rsid w:val="00435C79"/>
    <w:rsid w:val="00516368"/>
    <w:rsid w:val="00554D26"/>
    <w:rsid w:val="005A2389"/>
    <w:rsid w:val="005D147E"/>
    <w:rsid w:val="00632136"/>
    <w:rsid w:val="00677863"/>
    <w:rsid w:val="006D3C63"/>
    <w:rsid w:val="006E419F"/>
    <w:rsid w:val="006E519C"/>
    <w:rsid w:val="00723430"/>
    <w:rsid w:val="00787AE7"/>
    <w:rsid w:val="007E3C95"/>
    <w:rsid w:val="00894C2D"/>
    <w:rsid w:val="008D724D"/>
    <w:rsid w:val="00960B5F"/>
    <w:rsid w:val="00964E34"/>
    <w:rsid w:val="00986C3D"/>
    <w:rsid w:val="009C11AB"/>
    <w:rsid w:val="00A3637B"/>
    <w:rsid w:val="00AB28A5"/>
    <w:rsid w:val="00AE0F0C"/>
    <w:rsid w:val="00AE233D"/>
    <w:rsid w:val="00B67915"/>
    <w:rsid w:val="00C07E01"/>
    <w:rsid w:val="00C11404"/>
    <w:rsid w:val="00C54A5A"/>
    <w:rsid w:val="00C54CBC"/>
    <w:rsid w:val="00CA35C1"/>
    <w:rsid w:val="00CE464C"/>
    <w:rsid w:val="00D06585"/>
    <w:rsid w:val="00D155A3"/>
    <w:rsid w:val="00D5166C"/>
    <w:rsid w:val="00D61835"/>
    <w:rsid w:val="00D74877"/>
    <w:rsid w:val="00DC216C"/>
    <w:rsid w:val="00E55392"/>
    <w:rsid w:val="00F12FE2"/>
    <w:rsid w:val="00F8478D"/>
    <w:rsid w:val="00F9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styleId="a5">
    <w:name w:val="annotation reference"/>
    <w:basedOn w:val="a0"/>
    <w:uiPriority w:val="99"/>
    <w:semiHidden/>
    <w:unhideWhenUsed/>
    <w:rsid w:val="00D6183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183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18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183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183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styleId="a5">
    <w:name w:val="annotation reference"/>
    <w:basedOn w:val="a0"/>
    <w:uiPriority w:val="99"/>
    <w:semiHidden/>
    <w:unhideWhenUsed/>
    <w:rsid w:val="00D6183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183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18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183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183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E486-42E8-4566-9945-06D3B00F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kvn</cp:lastModifiedBy>
  <cp:revision>5</cp:revision>
  <cp:lastPrinted>2021-07-12T06:27:00Z</cp:lastPrinted>
  <dcterms:created xsi:type="dcterms:W3CDTF">2021-06-08T14:34:00Z</dcterms:created>
  <dcterms:modified xsi:type="dcterms:W3CDTF">2023-08-18T13:08:00Z</dcterms:modified>
</cp:coreProperties>
</file>