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E9" w:rsidRDefault="00EF5BD5">
      <w:pPr>
        <w:pStyle w:val="a3"/>
        <w:spacing w:before="73"/>
        <w:ind w:left="467" w:right="473"/>
        <w:jc w:val="center"/>
      </w:pPr>
      <w:r>
        <w:t>АННОТАЦИЯ</w:t>
      </w:r>
    </w:p>
    <w:p w:rsidR="00063AE9" w:rsidRDefault="00EF5BD5">
      <w:pPr>
        <w:pStyle w:val="a3"/>
        <w:spacing w:before="43"/>
        <w:ind w:left="4122" w:right="4126"/>
        <w:jc w:val="center"/>
      </w:pPr>
      <w:r>
        <w:t>дисциплины</w:t>
      </w:r>
    </w:p>
    <w:p w:rsidR="00063AE9" w:rsidRDefault="00AC2B3A">
      <w:pPr>
        <w:pStyle w:val="a3"/>
        <w:spacing w:before="42"/>
        <w:ind w:left="470" w:right="473"/>
        <w:jc w:val="center"/>
      </w:pPr>
      <w:r>
        <w:t>Б</w:t>
      </w:r>
      <w:proofErr w:type="gramStart"/>
      <w:r>
        <w:t>1.О.</w:t>
      </w:r>
      <w:proofErr w:type="gramEnd"/>
      <w:r>
        <w:t>29</w:t>
      </w:r>
      <w:r w:rsidR="00EF5BD5">
        <w:rPr>
          <w:spacing w:val="-5"/>
        </w:rPr>
        <w:t xml:space="preserve"> </w:t>
      </w:r>
      <w:r w:rsidR="00EF5BD5">
        <w:t>«ОСНОВАНИЯ</w:t>
      </w:r>
      <w:r w:rsidR="00EF5BD5">
        <w:rPr>
          <w:spacing w:val="-4"/>
        </w:rPr>
        <w:t xml:space="preserve"> </w:t>
      </w:r>
      <w:r w:rsidR="00EF5BD5">
        <w:t>И</w:t>
      </w:r>
      <w:r w:rsidR="00EF5BD5">
        <w:rPr>
          <w:spacing w:val="-3"/>
        </w:rPr>
        <w:t xml:space="preserve"> </w:t>
      </w:r>
      <w:r w:rsidR="00EF5BD5">
        <w:t>ФУНДАМЕНТЫ</w:t>
      </w:r>
      <w:r w:rsidR="00EF5BD5">
        <w:rPr>
          <w:spacing w:val="-2"/>
        </w:rPr>
        <w:t xml:space="preserve"> </w:t>
      </w:r>
      <w:r w:rsidR="00EF5BD5">
        <w:t>ТРАНСПОРТНЫХ</w:t>
      </w:r>
      <w:r w:rsidR="00EF5BD5">
        <w:rPr>
          <w:spacing w:val="-4"/>
        </w:rPr>
        <w:t xml:space="preserve"> </w:t>
      </w:r>
      <w:r w:rsidR="00EF5BD5">
        <w:t>СООРУЖЕНИЙ»</w:t>
      </w:r>
    </w:p>
    <w:p w:rsidR="00063AE9" w:rsidRDefault="00063AE9">
      <w:pPr>
        <w:pStyle w:val="a3"/>
        <w:spacing w:before="1"/>
        <w:ind w:left="0"/>
        <w:rPr>
          <w:sz w:val="31"/>
        </w:rPr>
      </w:pPr>
    </w:p>
    <w:p w:rsidR="00063AE9" w:rsidRDefault="00EF5BD5">
      <w:pPr>
        <w:pStyle w:val="a3"/>
      </w:pPr>
      <w:r>
        <w:t>Специальность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 w:rsidRPr="00AC2B3A">
        <w:rPr>
          <w:i/>
        </w:rPr>
        <w:t>23.05.06</w:t>
      </w:r>
      <w:r w:rsidRPr="00AC2B3A">
        <w:rPr>
          <w:i/>
          <w:spacing w:val="37"/>
        </w:rPr>
        <w:t xml:space="preserve"> </w:t>
      </w:r>
      <w:r w:rsidRPr="00AC2B3A">
        <w:rPr>
          <w:i/>
        </w:rPr>
        <w:t>«Строительство</w:t>
      </w:r>
      <w:r w:rsidRPr="00AC2B3A">
        <w:rPr>
          <w:i/>
          <w:spacing w:val="35"/>
        </w:rPr>
        <w:t xml:space="preserve"> </w:t>
      </w:r>
      <w:r w:rsidRPr="00AC2B3A">
        <w:rPr>
          <w:i/>
        </w:rPr>
        <w:t>железных</w:t>
      </w:r>
      <w:r w:rsidRPr="00AC2B3A">
        <w:rPr>
          <w:i/>
          <w:spacing w:val="35"/>
        </w:rPr>
        <w:t xml:space="preserve"> </w:t>
      </w:r>
      <w:r w:rsidRPr="00AC2B3A">
        <w:rPr>
          <w:i/>
        </w:rPr>
        <w:t>дорог,</w:t>
      </w:r>
      <w:r w:rsidRPr="00AC2B3A">
        <w:rPr>
          <w:i/>
          <w:spacing w:val="36"/>
        </w:rPr>
        <w:t xml:space="preserve"> </w:t>
      </w:r>
      <w:r w:rsidRPr="00AC2B3A">
        <w:rPr>
          <w:i/>
        </w:rPr>
        <w:t>мостов</w:t>
      </w:r>
      <w:r w:rsidRPr="00AC2B3A">
        <w:rPr>
          <w:i/>
          <w:spacing w:val="36"/>
        </w:rPr>
        <w:t xml:space="preserve"> </w:t>
      </w:r>
      <w:r w:rsidRPr="00AC2B3A">
        <w:rPr>
          <w:i/>
        </w:rPr>
        <w:t>и</w:t>
      </w:r>
      <w:r w:rsidRPr="00AC2B3A">
        <w:rPr>
          <w:i/>
          <w:spacing w:val="37"/>
        </w:rPr>
        <w:t xml:space="preserve"> </w:t>
      </w:r>
      <w:r w:rsidRPr="00AC2B3A">
        <w:rPr>
          <w:i/>
        </w:rPr>
        <w:t>транспортных</w:t>
      </w:r>
      <w:r w:rsidRPr="00AC2B3A">
        <w:rPr>
          <w:i/>
          <w:spacing w:val="-57"/>
        </w:rPr>
        <w:t xml:space="preserve"> </w:t>
      </w:r>
      <w:r w:rsidRPr="00AC2B3A">
        <w:rPr>
          <w:i/>
        </w:rPr>
        <w:t>тоннелей»</w:t>
      </w:r>
    </w:p>
    <w:p w:rsidR="00063AE9" w:rsidRDefault="00EF5BD5">
      <w:pPr>
        <w:pStyle w:val="a3"/>
        <w:ind w:right="1090"/>
      </w:pPr>
      <w:r>
        <w:t>Квалификация (степень) выпускника – Инженер путей сообщения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«Мосты»,</w:t>
      </w:r>
      <w:r>
        <w:rPr>
          <w:spacing w:val="-3"/>
        </w:rPr>
        <w:t xml:space="preserve"> </w:t>
      </w:r>
      <w:r>
        <w:t>«Строительство</w:t>
      </w:r>
      <w:r>
        <w:rPr>
          <w:spacing w:val="-3"/>
        </w:rPr>
        <w:t xml:space="preserve"> </w:t>
      </w:r>
      <w:r>
        <w:t>дорог</w:t>
      </w:r>
      <w:r>
        <w:rPr>
          <w:spacing w:val="-3"/>
        </w:rPr>
        <w:t xml:space="preserve"> </w:t>
      </w:r>
      <w:r>
        <w:t>промышленного</w:t>
      </w:r>
      <w:r>
        <w:rPr>
          <w:spacing w:val="-3"/>
        </w:rPr>
        <w:t xml:space="preserve"> </w:t>
      </w:r>
      <w:r>
        <w:t>транспорта»,</w:t>
      </w:r>
    </w:p>
    <w:p w:rsidR="00063AE9" w:rsidRDefault="00EF5BD5">
      <w:pPr>
        <w:pStyle w:val="a3"/>
        <w:tabs>
          <w:tab w:val="left" w:pos="1989"/>
          <w:tab w:val="left" w:pos="3796"/>
          <w:tab w:val="left" w:pos="5046"/>
          <w:tab w:val="left" w:pos="6054"/>
          <w:tab w:val="left" w:pos="7299"/>
          <w:tab w:val="left" w:pos="7675"/>
        </w:tabs>
        <w:spacing w:before="43"/>
      </w:pPr>
      <w:r>
        <w:t>«Строительство</w:t>
      </w:r>
      <w:r>
        <w:tab/>
        <w:t>магистральных</w:t>
      </w:r>
      <w:r>
        <w:tab/>
        <w:t>железных</w:t>
      </w:r>
      <w:r>
        <w:tab/>
        <w:t>дорог»,</w:t>
      </w:r>
      <w:r>
        <w:tab/>
        <w:t>«Тоннели</w:t>
      </w:r>
      <w:r>
        <w:tab/>
        <w:t>и</w:t>
      </w:r>
      <w:r>
        <w:tab/>
        <w:t>метрополитены»,</w:t>
      </w:r>
    </w:p>
    <w:p w:rsidR="00063AE9" w:rsidRDefault="00EF5BD5">
      <w:pPr>
        <w:pStyle w:val="a3"/>
        <w:spacing w:before="41"/>
      </w:pPr>
      <w:r>
        <w:t>«Управление</w:t>
      </w:r>
      <w:r>
        <w:rPr>
          <w:spacing w:val="-4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железнодорожного</w:t>
      </w:r>
      <w:r>
        <w:rPr>
          <w:spacing w:val="-3"/>
        </w:rPr>
        <w:t xml:space="preserve"> </w:t>
      </w:r>
      <w:r>
        <w:t>пути»</w:t>
      </w:r>
    </w:p>
    <w:p w:rsidR="00063AE9" w:rsidRDefault="00063AE9">
      <w:pPr>
        <w:pStyle w:val="a3"/>
        <w:spacing w:before="1"/>
        <w:ind w:left="0"/>
        <w:rPr>
          <w:sz w:val="31"/>
        </w:rPr>
      </w:pPr>
    </w:p>
    <w:p w:rsidR="00063AE9" w:rsidRDefault="00EF5BD5">
      <w:pPr>
        <w:pStyle w:val="1"/>
        <w:numPr>
          <w:ilvl w:val="0"/>
          <w:numId w:val="2"/>
        </w:numPr>
        <w:tabs>
          <w:tab w:val="left" w:pos="424"/>
        </w:tabs>
        <w:spacing w:line="278" w:lineRule="auto"/>
        <w:ind w:right="106" w:firstLine="0"/>
      </w:pPr>
      <w:r>
        <w:t>Место</w:t>
      </w:r>
      <w:r>
        <w:rPr>
          <w:spacing w:val="19"/>
        </w:rPr>
        <w:t xml:space="preserve"> </w:t>
      </w:r>
      <w:r>
        <w:t>дисциплины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структуре</w:t>
      </w:r>
      <w:r>
        <w:rPr>
          <w:spacing w:val="18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063AE9" w:rsidRDefault="00EF5BD5">
      <w:pPr>
        <w:pStyle w:val="a3"/>
        <w:tabs>
          <w:tab w:val="left" w:pos="1636"/>
          <w:tab w:val="left" w:pos="3136"/>
          <w:tab w:val="left" w:pos="3532"/>
          <w:tab w:val="left" w:pos="5082"/>
          <w:tab w:val="left" w:pos="6797"/>
          <w:tab w:val="left" w:pos="8433"/>
        </w:tabs>
        <w:spacing w:line="276" w:lineRule="auto"/>
        <w:ind w:right="103"/>
      </w:pPr>
      <w:r>
        <w:t>Дисциплина</w:t>
      </w:r>
      <w:r>
        <w:tab/>
        <w:t>«Основания</w:t>
      </w:r>
      <w:r>
        <w:tab/>
        <w:t>и</w:t>
      </w:r>
      <w:r>
        <w:tab/>
        <w:t>фундаменты</w:t>
      </w:r>
      <w:r>
        <w:tab/>
        <w:t>транспортных</w:t>
      </w:r>
      <w:r>
        <w:tab/>
        <w:t>сооружений»</w:t>
      </w:r>
      <w:r>
        <w:tab/>
      </w:r>
      <w:r>
        <w:rPr>
          <w:spacing w:val="-1"/>
        </w:rPr>
        <w:t>относится</w:t>
      </w:r>
      <w:r>
        <w:rPr>
          <w:spacing w:val="-57"/>
        </w:rPr>
        <w:t xml:space="preserve"> </w:t>
      </w:r>
      <w:r>
        <w:t>к обязательной части</w:t>
      </w:r>
      <w:r>
        <w:rPr>
          <w:spacing w:val="1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1 «Дисциплины</w:t>
      </w:r>
      <w:r>
        <w:rPr>
          <w:spacing w:val="-1"/>
        </w:rPr>
        <w:t xml:space="preserve"> </w:t>
      </w:r>
      <w:r>
        <w:t>(модули)».</w:t>
      </w:r>
    </w:p>
    <w:p w:rsidR="00063AE9" w:rsidRDefault="00063AE9">
      <w:pPr>
        <w:pStyle w:val="a3"/>
        <w:spacing w:before="4"/>
        <w:ind w:left="0"/>
        <w:rPr>
          <w:sz w:val="27"/>
        </w:rPr>
      </w:pPr>
    </w:p>
    <w:p w:rsidR="00063AE9" w:rsidRDefault="00EF5BD5">
      <w:pPr>
        <w:pStyle w:val="1"/>
        <w:numPr>
          <w:ilvl w:val="0"/>
          <w:numId w:val="2"/>
        </w:numPr>
        <w:tabs>
          <w:tab w:val="left" w:pos="343"/>
        </w:tabs>
        <w:ind w:left="342" w:hanging="2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</w:p>
    <w:p w:rsidR="00063AE9" w:rsidRDefault="00EF5BD5">
      <w:pPr>
        <w:pStyle w:val="a3"/>
        <w:spacing w:before="41" w:line="276" w:lineRule="auto"/>
        <w:ind w:right="119" w:firstLine="539"/>
      </w:pPr>
      <w:r>
        <w:t>Целью изучения дисциплины «Основания и фундаменты транспортных сооружений»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расчета,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строительства</w:t>
      </w:r>
    </w:p>
    <w:p w:rsidR="00063AE9" w:rsidRDefault="00EF5BD5">
      <w:pPr>
        <w:pStyle w:val="a3"/>
        <w:spacing w:line="276" w:lineRule="auto"/>
        <w:ind w:right="239"/>
      </w:pPr>
      <w:r>
        <w:t>фундаментов сооружений на естественных и искусственных основаниях в различной</w:t>
      </w:r>
      <w:r>
        <w:rPr>
          <w:spacing w:val="1"/>
        </w:rPr>
        <w:t xml:space="preserve"> </w:t>
      </w:r>
      <w:r>
        <w:t>геологической и гидрогеологической обстановке, включая территории с особо сложными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для строительства.</w:t>
      </w:r>
    </w:p>
    <w:p w:rsidR="00063AE9" w:rsidRDefault="00EF5BD5">
      <w:pPr>
        <w:pStyle w:val="a3"/>
        <w:spacing w:before="199"/>
        <w:ind w:left="641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063AE9" w:rsidRDefault="00063AE9">
      <w:pPr>
        <w:pStyle w:val="a3"/>
        <w:ind w:left="0"/>
        <w:rPr>
          <w:sz w:val="21"/>
        </w:rPr>
      </w:pPr>
    </w:p>
    <w:p w:rsidR="00063AE9" w:rsidRDefault="00EF5BD5">
      <w:pPr>
        <w:pStyle w:val="a4"/>
        <w:numPr>
          <w:ilvl w:val="0"/>
          <w:numId w:val="1"/>
        </w:numPr>
        <w:tabs>
          <w:tab w:val="left" w:pos="810"/>
        </w:tabs>
        <w:spacing w:before="1" w:line="276" w:lineRule="auto"/>
        <w:ind w:right="110" w:firstLine="539"/>
        <w:rPr>
          <w:sz w:val="24"/>
        </w:rPr>
      </w:pP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геологической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гидрогеологической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фундамента;</w:t>
      </w:r>
    </w:p>
    <w:p w:rsidR="00063AE9" w:rsidRDefault="00EF5BD5">
      <w:pPr>
        <w:pStyle w:val="a4"/>
        <w:numPr>
          <w:ilvl w:val="0"/>
          <w:numId w:val="1"/>
        </w:numPr>
        <w:tabs>
          <w:tab w:val="left" w:pos="810"/>
        </w:tabs>
        <w:spacing w:line="278" w:lineRule="auto"/>
        <w:ind w:right="112" w:firstLine="539"/>
        <w:rPr>
          <w:sz w:val="24"/>
        </w:rPr>
      </w:pPr>
      <w:r>
        <w:rPr>
          <w:sz w:val="24"/>
        </w:rPr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фундаментов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мелкого заложения;</w:t>
      </w:r>
    </w:p>
    <w:p w:rsidR="00063AE9" w:rsidRDefault="00EF5BD5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right="112" w:firstLine="539"/>
        <w:rPr>
          <w:sz w:val="24"/>
        </w:rPr>
      </w:pPr>
      <w:r>
        <w:rPr>
          <w:sz w:val="24"/>
        </w:rPr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фундаментов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опускных колодцев</w:t>
      </w:r>
      <w:r>
        <w:rPr>
          <w:spacing w:val="-1"/>
          <w:sz w:val="24"/>
        </w:rPr>
        <w:t xml:space="preserve"> </w:t>
      </w:r>
      <w:r>
        <w:rPr>
          <w:sz w:val="24"/>
        </w:rPr>
        <w:t>и кессонов;</w:t>
      </w:r>
    </w:p>
    <w:p w:rsidR="00063AE9" w:rsidRDefault="00EF5BD5">
      <w:pPr>
        <w:pStyle w:val="a4"/>
        <w:numPr>
          <w:ilvl w:val="0"/>
          <w:numId w:val="1"/>
        </w:numPr>
        <w:tabs>
          <w:tab w:val="left" w:pos="810"/>
        </w:tabs>
        <w:spacing w:line="278" w:lineRule="auto"/>
        <w:ind w:right="108" w:firstLine="539"/>
        <w:rPr>
          <w:sz w:val="24"/>
        </w:rPr>
      </w:pPr>
      <w:r>
        <w:rPr>
          <w:sz w:val="24"/>
        </w:rPr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свайных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фундаментов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сваях-оболочках;</w:t>
      </w:r>
    </w:p>
    <w:p w:rsidR="00063AE9" w:rsidRDefault="00EF5BD5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right="110" w:firstLine="539"/>
        <w:rPr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сооружению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испытанию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фундаментов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заложения;</w:t>
      </w:r>
    </w:p>
    <w:p w:rsidR="00063AE9" w:rsidRDefault="00EF5BD5">
      <w:pPr>
        <w:pStyle w:val="a4"/>
        <w:numPr>
          <w:ilvl w:val="0"/>
          <w:numId w:val="1"/>
        </w:numPr>
        <w:tabs>
          <w:tab w:val="left" w:pos="810"/>
        </w:tabs>
        <w:spacing w:line="278" w:lineRule="auto"/>
        <w:ind w:right="106" w:firstLine="539"/>
        <w:rPr>
          <w:sz w:val="24"/>
        </w:rPr>
      </w:pPr>
      <w:r>
        <w:rPr>
          <w:sz w:val="24"/>
        </w:rPr>
        <w:t>изучение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котлованов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 фундаментов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«стена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грунте».</w:t>
      </w:r>
    </w:p>
    <w:p w:rsidR="00063AE9" w:rsidRDefault="00EF5BD5">
      <w:pPr>
        <w:pStyle w:val="a4"/>
        <w:numPr>
          <w:ilvl w:val="0"/>
          <w:numId w:val="1"/>
        </w:numPr>
        <w:tabs>
          <w:tab w:val="left" w:pos="810"/>
        </w:tabs>
        <w:spacing w:line="272" w:lineRule="exact"/>
        <w:ind w:left="810" w:hanging="169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оснований.</w:t>
      </w:r>
    </w:p>
    <w:p w:rsidR="00063AE9" w:rsidRDefault="00EF5BD5" w:rsidP="00627525">
      <w:pPr>
        <w:pStyle w:val="a4"/>
        <w:numPr>
          <w:ilvl w:val="0"/>
          <w:numId w:val="1"/>
        </w:numPr>
        <w:tabs>
          <w:tab w:val="left" w:pos="810"/>
        </w:tabs>
        <w:spacing w:before="29" w:line="276" w:lineRule="auto"/>
        <w:ind w:right="111" w:firstLine="539"/>
        <w:rPr>
          <w:sz w:val="24"/>
        </w:rPr>
      </w:pPr>
      <w:r>
        <w:rPr>
          <w:sz w:val="24"/>
        </w:rPr>
        <w:t>знакомство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8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фундаментов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просадочных,</w:t>
      </w:r>
      <w:r>
        <w:rPr>
          <w:spacing w:val="4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-57"/>
          <w:sz w:val="24"/>
        </w:rPr>
        <w:t xml:space="preserve"> </w:t>
      </w:r>
      <w:r>
        <w:rPr>
          <w:sz w:val="24"/>
        </w:rPr>
        <w:t>вечномерзлых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 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 сейсмичностью.</w:t>
      </w:r>
    </w:p>
    <w:p w:rsidR="00627525" w:rsidRPr="00627525" w:rsidRDefault="00627525" w:rsidP="00627525">
      <w:pPr>
        <w:pStyle w:val="a4"/>
        <w:numPr>
          <w:ilvl w:val="0"/>
          <w:numId w:val="1"/>
        </w:numPr>
        <w:tabs>
          <w:tab w:val="left" w:pos="810"/>
        </w:tabs>
        <w:spacing w:before="29" w:line="276" w:lineRule="auto"/>
        <w:ind w:right="111" w:firstLine="539"/>
        <w:rPr>
          <w:sz w:val="24"/>
        </w:rPr>
      </w:pPr>
      <w:bookmarkStart w:id="0" w:name="_GoBack"/>
      <w:bookmarkEnd w:id="0"/>
    </w:p>
    <w:p w:rsidR="00063AE9" w:rsidRDefault="00EF5BD5">
      <w:pPr>
        <w:pStyle w:val="1"/>
        <w:numPr>
          <w:ilvl w:val="0"/>
          <w:numId w:val="2"/>
        </w:numPr>
        <w:tabs>
          <w:tab w:val="left" w:pos="343"/>
        </w:tabs>
        <w:ind w:left="342" w:hanging="241"/>
      </w:pPr>
      <w:r>
        <w:t>Перечень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063AE9" w:rsidRDefault="00EF5BD5">
      <w:pPr>
        <w:pStyle w:val="a3"/>
        <w:spacing w:before="41"/>
      </w:pPr>
      <w:r>
        <w:t>Изучение</w:t>
      </w:r>
      <w:r>
        <w:rPr>
          <w:spacing w:val="-4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54"/>
        </w:rPr>
        <w:t xml:space="preserve"> </w:t>
      </w:r>
      <w:r>
        <w:t>компетенций:</w:t>
      </w:r>
    </w:p>
    <w:p w:rsidR="00063AE9" w:rsidRDefault="00063AE9">
      <w:pPr>
        <w:sectPr w:rsidR="00063AE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381"/>
      </w:tblGrid>
      <w:tr w:rsidR="00063AE9">
        <w:trPr>
          <w:trHeight w:val="549"/>
        </w:trPr>
        <w:tc>
          <w:tcPr>
            <w:tcW w:w="3965" w:type="dxa"/>
          </w:tcPr>
          <w:p w:rsidR="00063AE9" w:rsidRDefault="00EF5BD5">
            <w:pPr>
              <w:pStyle w:val="TableParagraph"/>
              <w:spacing w:before="141"/>
              <w:ind w:left="1307"/>
              <w:rPr>
                <w:b/>
              </w:rPr>
            </w:pPr>
            <w:r>
              <w:rPr>
                <w:b/>
              </w:rPr>
              <w:lastRenderedPageBreak/>
              <w:t>Компетенция</w:t>
            </w:r>
          </w:p>
        </w:tc>
        <w:tc>
          <w:tcPr>
            <w:tcW w:w="5381" w:type="dxa"/>
          </w:tcPr>
          <w:p w:rsidR="00063AE9" w:rsidRDefault="00EF5BD5">
            <w:pPr>
              <w:pStyle w:val="TableParagraph"/>
              <w:spacing w:before="141"/>
              <w:ind w:left="1440"/>
              <w:rPr>
                <w:b/>
              </w:rPr>
            </w:pPr>
            <w:r>
              <w:rPr>
                <w:b/>
              </w:rPr>
              <w:t>Индикатор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</w:tr>
      <w:tr w:rsidR="00063AE9">
        <w:trPr>
          <w:trHeight w:val="760"/>
        </w:trPr>
        <w:tc>
          <w:tcPr>
            <w:tcW w:w="3965" w:type="dxa"/>
            <w:vMerge w:val="restart"/>
          </w:tcPr>
          <w:p w:rsidR="00627525" w:rsidRPr="00AC2B3A" w:rsidRDefault="00627525" w:rsidP="00627525">
            <w:pPr>
              <w:pStyle w:val="TableParagraph"/>
              <w:ind w:left="0"/>
              <w:rPr>
                <w:i/>
              </w:rPr>
            </w:pPr>
            <w:r w:rsidRPr="00B56CA4">
              <w:rPr>
                <w:b/>
              </w:rPr>
              <w:t xml:space="preserve">ОПК-4 </w:t>
            </w:r>
            <w:r w:rsidRPr="00B56CA4"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5381" w:type="dxa"/>
          </w:tcPr>
          <w:p w:rsidR="00063AE9" w:rsidRDefault="00627525">
            <w:pPr>
              <w:pStyle w:val="TableParagraph"/>
              <w:spacing w:line="252" w:lineRule="exact"/>
              <w:ind w:right="683"/>
            </w:pP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ОПК-4.1.1 </w:t>
            </w:r>
            <w:r w:rsidRPr="00726113"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</w:tc>
      </w:tr>
      <w:tr w:rsidR="00063AE9">
        <w:trPr>
          <w:trHeight w:val="868"/>
        </w:trPr>
        <w:tc>
          <w:tcPr>
            <w:tcW w:w="3965" w:type="dxa"/>
            <w:vMerge/>
            <w:tcBorders>
              <w:top w:val="nil"/>
            </w:tcBorders>
          </w:tcPr>
          <w:p w:rsidR="00063AE9" w:rsidRDefault="00063AE9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</w:tcPr>
          <w:p w:rsidR="00063AE9" w:rsidRDefault="00627525">
            <w:pPr>
              <w:pStyle w:val="TableParagraph"/>
              <w:ind w:right="660"/>
            </w:pPr>
            <w:r w:rsidRPr="007E0C38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ОПК-4.2.1 </w:t>
            </w:r>
            <w:r w:rsidRPr="00B56CA4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B56CA4">
              <w:rPr>
                <w:snapToGrid w:val="0"/>
                <w:color w:val="0D0D0D" w:themeColor="text1" w:themeTint="F2"/>
                <w:szCs w:val="20"/>
              </w:rPr>
              <w:t xml:space="preserve"> выполнять  </w:t>
            </w:r>
            <w:r w:rsidRPr="00B56CA4">
              <w:t>проектирование и расчет транспортных объектов</w:t>
            </w:r>
            <w:r>
              <w:t xml:space="preserve"> </w:t>
            </w:r>
            <w:r w:rsidRPr="00B56CA4">
              <w:t>в соответствии с требованиями нормативных документов</w:t>
            </w:r>
          </w:p>
        </w:tc>
      </w:tr>
    </w:tbl>
    <w:p w:rsidR="00063AE9" w:rsidRDefault="00063AE9">
      <w:pPr>
        <w:pStyle w:val="a3"/>
        <w:ind w:left="0"/>
        <w:rPr>
          <w:sz w:val="20"/>
        </w:rPr>
      </w:pPr>
    </w:p>
    <w:p w:rsidR="00063AE9" w:rsidRDefault="00063AE9">
      <w:pPr>
        <w:pStyle w:val="a3"/>
        <w:spacing w:before="8"/>
        <w:ind w:left="0"/>
        <w:rPr>
          <w:sz w:val="16"/>
        </w:rPr>
      </w:pPr>
    </w:p>
    <w:p w:rsidR="00063AE9" w:rsidRDefault="00EF5BD5">
      <w:pPr>
        <w:pStyle w:val="1"/>
        <w:numPr>
          <w:ilvl w:val="0"/>
          <w:numId w:val="2"/>
        </w:numPr>
        <w:tabs>
          <w:tab w:val="left" w:pos="343"/>
        </w:tabs>
        <w:spacing w:before="90"/>
        <w:ind w:left="342" w:hanging="241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дисциплины</w:t>
      </w:r>
    </w:p>
    <w:p w:rsidR="00063AE9" w:rsidRDefault="00EF5BD5">
      <w:pPr>
        <w:pStyle w:val="a3"/>
        <w:spacing w:before="41" w:line="276" w:lineRule="auto"/>
      </w:pPr>
      <w:r>
        <w:t>Введение.</w:t>
      </w:r>
      <w:r>
        <w:rPr>
          <w:spacing w:val="33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определения.</w:t>
      </w:r>
      <w:r>
        <w:rPr>
          <w:spacing w:val="31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инженерно-геологических</w:t>
      </w:r>
      <w:r>
        <w:rPr>
          <w:spacing w:val="33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строительства.</w:t>
      </w:r>
    </w:p>
    <w:p w:rsidR="00063AE9" w:rsidRDefault="00EF5BD5">
      <w:pPr>
        <w:pStyle w:val="a3"/>
        <w:spacing w:line="275" w:lineRule="exact"/>
      </w:pPr>
      <w:r>
        <w:t>Классификация</w:t>
      </w:r>
      <w:r>
        <w:rPr>
          <w:spacing w:val="-4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фундаментов.</w:t>
      </w:r>
    </w:p>
    <w:p w:rsidR="00063AE9" w:rsidRDefault="00EF5BD5">
      <w:pPr>
        <w:pStyle w:val="a3"/>
        <w:spacing w:before="43"/>
      </w:pPr>
      <w:r>
        <w:t>Фундаменты</w:t>
      </w:r>
      <w:r>
        <w:rPr>
          <w:spacing w:val="-3"/>
        </w:rPr>
        <w:t xml:space="preserve"> </w:t>
      </w:r>
      <w:r>
        <w:t>мелкого</w:t>
      </w:r>
      <w:r>
        <w:rPr>
          <w:spacing w:val="-3"/>
        </w:rPr>
        <w:t xml:space="preserve"> </w:t>
      </w:r>
      <w:r>
        <w:t>заложения.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конструирования.</w:t>
      </w:r>
    </w:p>
    <w:p w:rsidR="00063AE9" w:rsidRDefault="00EF5BD5">
      <w:pPr>
        <w:pStyle w:val="a3"/>
        <w:spacing w:before="41"/>
      </w:pPr>
      <w:r>
        <w:t>Расчет</w:t>
      </w:r>
      <w:r>
        <w:rPr>
          <w:spacing w:val="-2"/>
        </w:rPr>
        <w:t xml:space="preserve"> </w:t>
      </w:r>
      <w:r>
        <w:t>фундаментов</w:t>
      </w:r>
      <w:r>
        <w:rPr>
          <w:spacing w:val="-2"/>
        </w:rPr>
        <w:t xml:space="preserve"> </w:t>
      </w:r>
      <w:r>
        <w:t>мелкого</w:t>
      </w:r>
      <w:r>
        <w:rPr>
          <w:spacing w:val="-1"/>
        </w:rPr>
        <w:t xml:space="preserve"> </w:t>
      </w:r>
      <w:r>
        <w:t>заложения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предельных</w:t>
      </w:r>
      <w:r>
        <w:rPr>
          <w:spacing w:val="-1"/>
        </w:rPr>
        <w:t xml:space="preserve"> </w:t>
      </w:r>
      <w:r>
        <w:t>состояний.</w:t>
      </w:r>
    </w:p>
    <w:p w:rsidR="00063AE9" w:rsidRDefault="00EF5BD5">
      <w:pPr>
        <w:pStyle w:val="a3"/>
        <w:spacing w:before="41" w:line="276" w:lineRule="auto"/>
      </w:pPr>
      <w:r>
        <w:t>Фундаменты</w:t>
      </w:r>
      <w:r>
        <w:rPr>
          <w:spacing w:val="35"/>
        </w:rPr>
        <w:t xml:space="preserve"> </w:t>
      </w:r>
      <w:r>
        <w:t>глубокого</w:t>
      </w:r>
      <w:r>
        <w:rPr>
          <w:spacing w:val="35"/>
        </w:rPr>
        <w:t xml:space="preserve"> </w:t>
      </w:r>
      <w:r>
        <w:t>заложения.</w:t>
      </w:r>
      <w:r>
        <w:rPr>
          <w:spacing w:val="35"/>
        </w:rPr>
        <w:t xml:space="preserve"> </w:t>
      </w:r>
      <w:r>
        <w:t>Фундаменты</w:t>
      </w:r>
      <w:r>
        <w:rPr>
          <w:spacing w:val="3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опускных</w:t>
      </w:r>
      <w:r>
        <w:rPr>
          <w:spacing w:val="34"/>
        </w:rPr>
        <w:t xml:space="preserve"> </w:t>
      </w:r>
      <w:r>
        <w:t>колодцев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кессонов.</w:t>
      </w:r>
      <w:r>
        <w:rPr>
          <w:spacing w:val="-57"/>
        </w:rPr>
        <w:t xml:space="preserve"> </w:t>
      </w:r>
      <w:r>
        <w:t>Фундаменты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сваях-оболочках.</w:t>
      </w:r>
    </w:p>
    <w:p w:rsidR="00063AE9" w:rsidRDefault="00EF5BD5">
      <w:pPr>
        <w:pStyle w:val="a3"/>
        <w:spacing w:line="278" w:lineRule="auto"/>
        <w:ind w:right="774"/>
      </w:pPr>
      <w:r>
        <w:t>Расчет фундаментов из опускных колодцев по I и II группам предельных состояний.</w:t>
      </w:r>
      <w:r>
        <w:rPr>
          <w:spacing w:val="-57"/>
        </w:rPr>
        <w:t xml:space="preserve"> </w:t>
      </w:r>
      <w:r>
        <w:t>Свайные</w:t>
      </w:r>
      <w:r>
        <w:rPr>
          <w:spacing w:val="-3"/>
        </w:rPr>
        <w:t xml:space="preserve"> </w:t>
      </w:r>
      <w:r>
        <w:t>фундаменты. Классификация свайных</w:t>
      </w:r>
      <w:r>
        <w:rPr>
          <w:spacing w:val="-1"/>
        </w:rPr>
        <w:t xml:space="preserve"> </w:t>
      </w:r>
      <w:r>
        <w:t>фундаментов.</w:t>
      </w:r>
    </w:p>
    <w:p w:rsidR="00063AE9" w:rsidRDefault="00EF5BD5">
      <w:pPr>
        <w:pStyle w:val="a3"/>
        <w:spacing w:line="276" w:lineRule="auto"/>
        <w:ind w:right="5719"/>
      </w:pPr>
      <w:r>
        <w:t>Расчеты свай и свайных ростверков.</w:t>
      </w:r>
      <w:r>
        <w:rPr>
          <w:spacing w:val="-57"/>
        </w:rPr>
        <w:t xml:space="preserve"> </w:t>
      </w:r>
      <w:r>
        <w:t>Искусственные</w:t>
      </w:r>
      <w:r>
        <w:rPr>
          <w:spacing w:val="-3"/>
        </w:rPr>
        <w:t xml:space="preserve"> </w:t>
      </w:r>
      <w:r>
        <w:t>основания.</w:t>
      </w:r>
    </w:p>
    <w:p w:rsidR="00063AE9" w:rsidRDefault="00EF5BD5">
      <w:pPr>
        <w:pStyle w:val="a3"/>
        <w:spacing w:line="275" w:lineRule="exact"/>
      </w:pPr>
      <w:r>
        <w:t>Фундаменты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инженерно-геологических</w:t>
      </w:r>
      <w:r>
        <w:rPr>
          <w:spacing w:val="-2"/>
        </w:rPr>
        <w:t xml:space="preserve"> </w:t>
      </w:r>
      <w:r>
        <w:t>условиях.</w:t>
      </w:r>
    </w:p>
    <w:p w:rsidR="00063AE9" w:rsidRDefault="00063AE9">
      <w:pPr>
        <w:pStyle w:val="a3"/>
        <w:spacing w:before="9"/>
        <w:ind w:left="0"/>
        <w:rPr>
          <w:sz w:val="30"/>
        </w:rPr>
      </w:pPr>
    </w:p>
    <w:p w:rsidR="00063AE9" w:rsidRDefault="00EF5BD5">
      <w:pPr>
        <w:pStyle w:val="1"/>
        <w:numPr>
          <w:ilvl w:val="0"/>
          <w:numId w:val="2"/>
        </w:numPr>
        <w:tabs>
          <w:tab w:val="left" w:pos="343"/>
        </w:tabs>
        <w:spacing w:before="1"/>
        <w:ind w:left="342" w:hanging="241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AC2B3A" w:rsidRDefault="00EF5BD5">
      <w:pPr>
        <w:pStyle w:val="a3"/>
        <w:spacing w:before="41" w:line="278" w:lineRule="auto"/>
        <w:ind w:right="2704"/>
        <w:rPr>
          <w:spacing w:val="-57"/>
        </w:rPr>
      </w:pPr>
      <w:r>
        <w:t>Объем дисциплины – 4 зачетные единицы (144 час.), в том числе:</w:t>
      </w:r>
      <w:r>
        <w:rPr>
          <w:spacing w:val="-57"/>
        </w:rPr>
        <w:t xml:space="preserve"> </w:t>
      </w:r>
    </w:p>
    <w:p w:rsidR="00AC2B3A" w:rsidRPr="00AC2B3A" w:rsidRDefault="00AC2B3A">
      <w:pPr>
        <w:pStyle w:val="a3"/>
        <w:spacing w:before="41" w:line="278" w:lineRule="auto"/>
        <w:ind w:right="2704"/>
        <w:rPr>
          <w:i/>
          <w:spacing w:val="-57"/>
        </w:rPr>
      </w:pPr>
      <w:r w:rsidRPr="00AC2B3A">
        <w:rPr>
          <w:i/>
        </w:rPr>
        <w:t>для очной формы обучения</w:t>
      </w:r>
    </w:p>
    <w:p w:rsidR="00063AE9" w:rsidRDefault="00EF5BD5">
      <w:pPr>
        <w:pStyle w:val="a3"/>
        <w:spacing w:before="41" w:line="278" w:lineRule="auto"/>
        <w:ind w:right="2704"/>
      </w:pPr>
      <w:r>
        <w:t>лекции – 16 час.</w:t>
      </w:r>
    </w:p>
    <w:p w:rsidR="00063AE9" w:rsidRDefault="00EF5BD5">
      <w:pPr>
        <w:pStyle w:val="a3"/>
        <w:spacing w:line="276" w:lineRule="auto"/>
        <w:ind w:right="6061"/>
      </w:pPr>
      <w:r>
        <w:t>практические</w:t>
      </w:r>
      <w:r>
        <w:rPr>
          <w:spacing w:val="1"/>
        </w:rPr>
        <w:t xml:space="preserve"> </w:t>
      </w:r>
      <w:r>
        <w:t>занятия – 32 час.</w:t>
      </w:r>
      <w:r>
        <w:rPr>
          <w:spacing w:val="1"/>
        </w:rPr>
        <w:t xml:space="preserve"> </w:t>
      </w:r>
      <w:r>
        <w:t>самостоятельная работа – 60 час.</w:t>
      </w:r>
      <w:r>
        <w:rPr>
          <w:spacing w:val="-57"/>
        </w:rPr>
        <w:t xml:space="preserve"> </w:t>
      </w:r>
      <w:r>
        <w:t>контроль – 36 час.</w:t>
      </w:r>
    </w:p>
    <w:p w:rsidR="00063AE9" w:rsidRPr="00AC2B3A" w:rsidRDefault="00EF5BD5" w:rsidP="00AC2B3A">
      <w:pPr>
        <w:pStyle w:val="a3"/>
      </w:pPr>
      <w:r>
        <w:t>Форма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 –</w:t>
      </w:r>
      <w:r>
        <w:rPr>
          <w:spacing w:val="-1"/>
        </w:rPr>
        <w:t xml:space="preserve"> </w:t>
      </w:r>
      <w:r>
        <w:t>экзамен.</w:t>
      </w:r>
    </w:p>
    <w:p w:rsidR="00AC2B3A" w:rsidRPr="00AC2B3A" w:rsidRDefault="00AC2B3A" w:rsidP="00AC2B3A">
      <w:pPr>
        <w:pStyle w:val="a3"/>
        <w:spacing w:before="42" w:line="278" w:lineRule="auto"/>
        <w:ind w:right="72"/>
        <w:jc w:val="both"/>
        <w:rPr>
          <w:i/>
        </w:rPr>
      </w:pPr>
      <w:r w:rsidRPr="00AC2B3A">
        <w:rPr>
          <w:i/>
        </w:rPr>
        <w:t>для заочной формы обучения (все специализации, кроме специализации «Строительство дорог промышленного транспорта»)</w:t>
      </w:r>
    </w:p>
    <w:p w:rsidR="00063AE9" w:rsidRDefault="00EF5BD5">
      <w:pPr>
        <w:pStyle w:val="a3"/>
        <w:spacing w:before="42" w:line="278" w:lineRule="auto"/>
        <w:ind w:right="2704"/>
      </w:pPr>
      <w:r>
        <w:t>лекции – 4 час.</w:t>
      </w:r>
    </w:p>
    <w:p w:rsidR="00063AE9" w:rsidRDefault="00EF5BD5">
      <w:pPr>
        <w:pStyle w:val="a3"/>
        <w:spacing w:line="276" w:lineRule="auto"/>
        <w:ind w:right="5941"/>
      </w:pPr>
      <w:r>
        <w:t>практические занятия – 8 час.</w:t>
      </w:r>
      <w:r>
        <w:rPr>
          <w:spacing w:val="1"/>
        </w:rPr>
        <w:t xml:space="preserve"> </w:t>
      </w:r>
      <w:r>
        <w:t>самостоятельная работа – 123 час.</w:t>
      </w:r>
      <w:r>
        <w:rPr>
          <w:spacing w:val="-57"/>
        </w:rPr>
        <w:t xml:space="preserve"> </w:t>
      </w:r>
      <w:r>
        <w:t>контроль – 9 час.</w:t>
      </w:r>
    </w:p>
    <w:p w:rsidR="00063AE9" w:rsidRDefault="00EF5BD5">
      <w:pPr>
        <w:pStyle w:val="a3"/>
        <w:spacing w:line="274" w:lineRule="exact"/>
      </w:pPr>
      <w:r>
        <w:t>Форма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 –</w:t>
      </w:r>
      <w:r>
        <w:rPr>
          <w:spacing w:val="-3"/>
        </w:rPr>
        <w:t xml:space="preserve"> </w:t>
      </w:r>
      <w:r>
        <w:t>экзамен,</w:t>
      </w:r>
      <w:r>
        <w:rPr>
          <w:spacing w:val="-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работа.</w:t>
      </w:r>
    </w:p>
    <w:sectPr w:rsidR="00063AE9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920"/>
    <w:multiLevelType w:val="hybridMultilevel"/>
    <w:tmpl w:val="D7A4320C"/>
    <w:lvl w:ilvl="0" w:tplc="68725EDC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8862BA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19E260B0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 w:tplc="AC60749E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60CA8918"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 w:tplc="DBA6F2FC"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 w:tplc="5BD69BFA"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 w:tplc="632E34E8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024EE43A"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773C10A3"/>
    <w:multiLevelType w:val="hybridMultilevel"/>
    <w:tmpl w:val="BE8E08A6"/>
    <w:lvl w:ilvl="0" w:tplc="48122CC0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EFB14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F7A28B20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F24A9F7E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234A3B2E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B96AC174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F01CED0A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34DC5672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A560C124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E9"/>
    <w:rsid w:val="00063AE9"/>
    <w:rsid w:val="00627525"/>
    <w:rsid w:val="00627705"/>
    <w:rsid w:val="007F0116"/>
    <w:rsid w:val="00AC2B3A"/>
    <w:rsid w:val="00C869F2"/>
    <w:rsid w:val="00E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87F4"/>
  <w15:docId w15:val="{33A5A7E4-309B-4A48-8B33-02FA886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3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dcterms:created xsi:type="dcterms:W3CDTF">2023-07-05T09:22:00Z</dcterms:created>
  <dcterms:modified xsi:type="dcterms:W3CDTF">2023-07-05T10:11:00Z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