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3C" w:rsidRPr="009B613C" w:rsidRDefault="009B613C" w:rsidP="009B6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1A020C" w:rsidRDefault="001A020C" w:rsidP="009B613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производственной</w:t>
      </w:r>
      <w:r w:rsidRPr="009B61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B613C" w:rsidRPr="009B61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практики </w:t>
      </w:r>
    </w:p>
    <w:p w:rsidR="001A020C" w:rsidRPr="001A020C" w:rsidRDefault="001A020C" w:rsidP="001A0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proofErr w:type="gramStart"/>
      <w:r w:rsidRPr="001A02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proofErr w:type="gramEnd"/>
      <w:r w:rsidRPr="001A02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.П.В.1</w:t>
      </w: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1A02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ТЕХНОЛОГИЧЕСКАЯ (ПРОЕКТНО-ТЕХНОЛОГИЧЕСКАЯ) ПРАКТИКА»</w:t>
      </w:r>
    </w:p>
    <w:p w:rsidR="009B613C" w:rsidRPr="009B613C" w:rsidRDefault="009B613C" w:rsidP="009B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20C" w:rsidRPr="001A020C" w:rsidRDefault="001A020C" w:rsidP="001A020C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– 23.05.06 «Строительство железных дорог, мостов и транспортных тоннелей».</w:t>
      </w:r>
    </w:p>
    <w:p w:rsidR="001A020C" w:rsidRPr="001A020C" w:rsidRDefault="001A020C" w:rsidP="001A020C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выпускника – инженер путей сообщения.</w:t>
      </w:r>
    </w:p>
    <w:p w:rsidR="001A020C" w:rsidRPr="001A020C" w:rsidRDefault="001A020C" w:rsidP="001A020C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– «Тоннели и метрополитены».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Вид практики, способы и формы ее проведения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относится к части, формируемой участниками образовательных отношений Блока 2 «</w:t>
      </w:r>
      <w:r w:rsidR="001A02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 является обязательной. </w:t>
      </w:r>
    </w:p>
    <w:p w:rsidR="009B613C" w:rsidRPr="001A020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  –</w:t>
      </w:r>
      <w:r w:rsid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20C"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(проектно-технологическая) практика</w:t>
      </w: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практики – стационарная/выездная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по периодам проведения практик.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практики направлено на практическую подготовку </w:t>
      </w:r>
      <w:proofErr w:type="gramStart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практики направлено на формирование следующих компетенций,  </w:t>
      </w:r>
      <w:proofErr w:type="spellStart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оценивается с помощью индикаторов достижения компетенций: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B613C" w:rsidRPr="009B613C" w:rsidTr="009B61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3C" w:rsidRPr="009B613C" w:rsidRDefault="009B613C" w:rsidP="009B613C">
            <w:pPr>
              <w:jc w:val="center"/>
              <w:rPr>
                <w:rFonts w:ascii="Times New Roman" w:eastAsia="Times New Roman" w:hAnsi="Times New Roman"/>
              </w:rPr>
            </w:pPr>
            <w:r w:rsidRPr="009B613C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3C" w:rsidRPr="009B613C" w:rsidRDefault="009B613C" w:rsidP="009B613C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B613C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9B613C" w:rsidRPr="009B613C" w:rsidTr="009B61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3C" w:rsidRPr="001A020C" w:rsidRDefault="001A020C" w:rsidP="009B613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ПК-1. Система законов и нормативной документации в строительстве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3C" w:rsidRPr="001A020C" w:rsidRDefault="001A020C" w:rsidP="009B613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ПК-1.3.1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меет навыки поиска и применения требований нормативной документации при разработке разделов проектной документации</w:t>
            </w:r>
          </w:p>
        </w:tc>
      </w:tr>
      <w:tr w:rsidR="001A020C" w:rsidRPr="009B613C" w:rsidTr="0014594B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C" w:rsidRPr="001A020C" w:rsidRDefault="001A020C" w:rsidP="009B613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ПК-2. Проектирование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C" w:rsidRPr="001A020C" w:rsidRDefault="001A020C" w:rsidP="00141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ПК-2.1.3. Знает порядок организации проектирования и структуру проектных организаций</w:t>
            </w:r>
          </w:p>
        </w:tc>
      </w:tr>
      <w:tr w:rsidR="001A020C" w:rsidRPr="009B613C" w:rsidTr="0014594B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C" w:rsidRPr="001A020C" w:rsidRDefault="001A020C" w:rsidP="009B613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C" w:rsidRPr="001A020C" w:rsidRDefault="001A020C" w:rsidP="00141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ПК-2.1.4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gramEnd"/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нает содержание основных разделов проектной документации, основных комплектов рабочих чертежей, требования к их разработке и оформлению</w:t>
            </w:r>
          </w:p>
        </w:tc>
      </w:tr>
      <w:tr w:rsidR="001A020C" w:rsidRPr="009B613C" w:rsidTr="0014594B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C" w:rsidRPr="001A020C" w:rsidRDefault="001A020C" w:rsidP="009B613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C" w:rsidRPr="001A020C" w:rsidRDefault="001A020C" w:rsidP="00141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ПК-2.3.3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меет опыт деятельности по ознакомлению и/или разработке отдельных разделов проектной документации</w:t>
            </w:r>
          </w:p>
        </w:tc>
      </w:tr>
      <w:tr w:rsidR="001A020C" w:rsidRPr="009B613C" w:rsidTr="009B61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C" w:rsidRPr="001A020C" w:rsidRDefault="001A020C" w:rsidP="009B613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ПК-3. Организация и управление  строительством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C" w:rsidRPr="001A020C" w:rsidRDefault="001A020C" w:rsidP="001A020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ПК-3.1.4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Знает структуру строительных организаций</w:t>
            </w:r>
          </w:p>
        </w:tc>
      </w:tr>
      <w:tr w:rsidR="001A020C" w:rsidRPr="009B613C" w:rsidTr="00836B8D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C" w:rsidRPr="001A020C" w:rsidRDefault="001A020C" w:rsidP="009B613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ПК-5. Основы системного подхода и научных исследований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C" w:rsidRPr="001A020C" w:rsidRDefault="001A020C" w:rsidP="00141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ПК-5.3.1</w:t>
            </w:r>
            <w:proofErr w:type="gramStart"/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меет навыки поиска информации о новых технологиях проектирования и строительства сооружений</w:t>
            </w:r>
          </w:p>
        </w:tc>
      </w:tr>
      <w:tr w:rsidR="001A020C" w:rsidRPr="009B613C" w:rsidTr="00836B8D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C" w:rsidRPr="001A020C" w:rsidRDefault="001A020C" w:rsidP="009B613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C" w:rsidRPr="001A020C" w:rsidRDefault="001A020C" w:rsidP="00141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ПК-5.3.2</w:t>
            </w:r>
            <w:proofErr w:type="gramStart"/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1A020C">
              <w:rPr>
                <w:rFonts w:ascii="Times New Roman" w:eastAsia="Times New Roman" w:hAnsi="Times New Roman"/>
                <w:sz w:val="24"/>
                <w:szCs w:val="24"/>
              </w:rPr>
              <w:t>меет навыки осуществления  анализа источников и выполнения реферирования по нескольким источникам</w:t>
            </w:r>
          </w:p>
        </w:tc>
      </w:tr>
    </w:tbl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Объем практики и ее продолжительность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концентрировано.</w:t>
      </w:r>
    </w:p>
    <w:p w:rsidR="009B613C" w:rsidRPr="001A020C" w:rsidRDefault="001A020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заочной форм обучения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практики – </w:t>
      </w:r>
      <w:r w:rsid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proofErr w:type="gramStart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</w:t>
      </w:r>
      <w:proofErr w:type="gramEnd"/>
      <w:r w:rsid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3 1/3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B613C" w:rsidRPr="009B613C" w:rsidRDefault="009B613C" w:rsidP="009B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- </w:t>
      </w:r>
      <w:r w:rsidR="001A0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9B6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13C" w:rsidRPr="009B613C" w:rsidRDefault="009B613C" w:rsidP="009B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B613C" w:rsidRPr="009B613C" w:rsidRDefault="009B613C" w:rsidP="009B613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</w:p>
    <w:p w:rsidR="009B613C" w:rsidRPr="009B613C" w:rsidRDefault="009B613C" w:rsidP="009B613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</w:p>
    <w:p w:rsidR="00EE2AF6" w:rsidRDefault="00EE2AF6">
      <w:bookmarkStart w:id="0" w:name="_GoBack"/>
      <w:bookmarkEnd w:id="0"/>
    </w:p>
    <w:sectPr w:rsidR="00EE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3C"/>
    <w:rsid w:val="001A020C"/>
    <w:rsid w:val="009B613C"/>
    <w:rsid w:val="00E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</dc:creator>
  <cp:lastModifiedBy>Snoval</cp:lastModifiedBy>
  <cp:revision>2</cp:revision>
  <dcterms:created xsi:type="dcterms:W3CDTF">2023-05-23T10:19:00Z</dcterms:created>
  <dcterms:modified xsi:type="dcterms:W3CDTF">2023-05-24T11:29:00Z</dcterms:modified>
</cp:coreProperties>
</file>