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99294" w14:textId="77777777" w:rsidR="009B613C" w:rsidRPr="009B613C" w:rsidRDefault="009B613C" w:rsidP="009B6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2A90385" w14:textId="77777777" w:rsidR="001A020C" w:rsidRDefault="001A020C" w:rsidP="009B613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производственной </w:t>
      </w:r>
      <w:r w:rsidR="009B613C" w:rsidRPr="009B61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практики </w:t>
      </w:r>
    </w:p>
    <w:p w14:paraId="0C820B22" w14:textId="4ABBB86F" w:rsidR="009B613C" w:rsidRPr="009B613C" w:rsidRDefault="00A37A05" w:rsidP="00A3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proofErr w:type="gramStart"/>
      <w:r w:rsidRPr="00A37A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proofErr w:type="gramEnd"/>
      <w:r w:rsidRPr="00A37A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.П.В.</w:t>
      </w:r>
      <w:r w:rsidR="00967F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A37A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«</w:t>
      </w:r>
      <w:r w:rsidR="00967F74" w:rsidRPr="00967F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ПРЕДДИПЛОМНАЯ ПРАКТИКА</w:t>
      </w:r>
      <w:r w:rsidRPr="00A37A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73F1C581" w14:textId="77777777" w:rsidR="001A020C" w:rsidRPr="001A020C" w:rsidRDefault="001A020C" w:rsidP="001A020C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– 23.05.06 «Строительство железных дорог, мостов и транспортных тоннелей».</w:t>
      </w:r>
    </w:p>
    <w:p w14:paraId="1D32E1DF" w14:textId="77777777" w:rsidR="001A020C" w:rsidRPr="001A020C" w:rsidRDefault="001A020C" w:rsidP="001A020C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выпускника – инженер путей сообщения.</w:t>
      </w:r>
    </w:p>
    <w:p w14:paraId="440FF32A" w14:textId="77777777" w:rsidR="001A020C" w:rsidRPr="001A020C" w:rsidRDefault="001A020C" w:rsidP="001A020C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– «Тоннели и метрополитены».</w:t>
      </w:r>
    </w:p>
    <w:p w14:paraId="32F07337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14:paraId="4D80E078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относится к части, формируемой участниками образовательных отношений Блока 2 «</w:t>
      </w:r>
      <w:r w:rsidR="001A02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является обязательной. </w:t>
      </w:r>
    </w:p>
    <w:p w14:paraId="64302D1D" w14:textId="17ABF67E" w:rsidR="009B613C" w:rsidRPr="001A020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 –</w:t>
      </w:r>
      <w:r w:rsid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</w:t>
      </w:r>
      <w:r w:rsidR="00A37A05" w:rsidRPr="00A3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</w:t>
      </w: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3FA35A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стационарная/выездная</w:t>
      </w:r>
    </w:p>
    <w:p w14:paraId="4F6A8A29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по периодам проведения практик.</w:t>
      </w:r>
    </w:p>
    <w:p w14:paraId="45433843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14:paraId="3ED2355C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</w:t>
      </w:r>
      <w:proofErr w:type="gramStart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14:paraId="2155EE27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практики направлено на формирование следующих компетенций,  </w:t>
      </w:r>
      <w:proofErr w:type="spellStart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</w:p>
    <w:p w14:paraId="789E1EF0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6"/>
        <w:gridCol w:w="4665"/>
      </w:tblGrid>
      <w:tr w:rsidR="009B613C" w:rsidRPr="009B613C" w14:paraId="431C8AFA" w14:textId="77777777" w:rsidTr="00AC3E9B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D60B" w14:textId="77777777" w:rsidR="009B613C" w:rsidRPr="009B613C" w:rsidRDefault="009B613C" w:rsidP="00AC3E9B">
            <w:pPr>
              <w:jc w:val="center"/>
              <w:rPr>
                <w:rFonts w:ascii="Times New Roman" w:eastAsia="Times New Roman" w:hAnsi="Times New Roman"/>
              </w:rPr>
            </w:pPr>
            <w:r w:rsidRPr="009B613C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63C1" w14:textId="77777777" w:rsidR="009B613C" w:rsidRPr="009B613C" w:rsidRDefault="009B613C" w:rsidP="00AC3E9B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B613C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AC3E9B" w:rsidRPr="009B613C" w14:paraId="2EA2951F" w14:textId="77777777" w:rsidTr="00AC3E9B">
        <w:trPr>
          <w:trHeight w:val="317"/>
        </w:trPr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0C6493" w14:textId="1E6D2D0B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ПК-2 Проектирование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2762" w14:textId="29E8B6A7" w:rsidR="00AC3E9B" w:rsidRPr="001A020C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ПК-2.2.2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организовывать процесс проектирования</w:t>
            </w:r>
          </w:p>
        </w:tc>
      </w:tr>
      <w:tr w:rsidR="00AC3E9B" w:rsidRPr="009B613C" w14:paraId="545B8031" w14:textId="77777777" w:rsidTr="00AC3E9B">
        <w:trPr>
          <w:trHeight w:val="299"/>
        </w:trPr>
        <w:tc>
          <w:tcPr>
            <w:tcW w:w="4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E0B4B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1376" w14:textId="16D0178F" w:rsidR="00AC3E9B" w:rsidRPr="00A37A05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ПК-2.2.3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проводить технико-экономическое сравнение вариантов конструктивно-технологических решений</w:t>
            </w:r>
          </w:p>
        </w:tc>
      </w:tr>
      <w:tr w:rsidR="00AC3E9B" w:rsidRPr="009B613C" w14:paraId="528F38C7" w14:textId="77777777" w:rsidTr="00AC3E9B">
        <w:trPr>
          <w:trHeight w:val="233"/>
        </w:trPr>
        <w:tc>
          <w:tcPr>
            <w:tcW w:w="4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22E7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CD56" w14:textId="39F17CD7" w:rsidR="00AC3E9B" w:rsidRPr="00A37A05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ПК-2.2.4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анализировать  инженерно-геологические и иные условия и оценивать их влияние на конструктивно-технологические решения</w:t>
            </w:r>
          </w:p>
        </w:tc>
      </w:tr>
      <w:tr w:rsidR="00AC3E9B" w:rsidRPr="009B613C" w14:paraId="751AD05A" w14:textId="77777777" w:rsidTr="00AC3E9B">
        <w:trPr>
          <w:trHeight w:val="257"/>
        </w:trPr>
        <w:tc>
          <w:tcPr>
            <w:tcW w:w="4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465DB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695C" w14:textId="75E0A2B9" w:rsidR="00AC3E9B" w:rsidRPr="00A37A05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ПК-2.2.5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определять стоимость строительства</w:t>
            </w:r>
          </w:p>
        </w:tc>
      </w:tr>
      <w:tr w:rsidR="00AC3E9B" w:rsidRPr="009B613C" w14:paraId="2680B10A" w14:textId="77777777" w:rsidTr="00AC3E9B">
        <w:trPr>
          <w:trHeight w:val="296"/>
        </w:trPr>
        <w:tc>
          <w:tcPr>
            <w:tcW w:w="4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8C635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C169" w14:textId="4409E94D" w:rsidR="00AC3E9B" w:rsidRPr="00A37A05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ПК-2.3.1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навыки выполнения и оформления отдельных  разделов проектной документации, в том числе объемно-планировочных и конструктивно-технологических решений сооружений</w:t>
            </w:r>
          </w:p>
        </w:tc>
      </w:tr>
      <w:tr w:rsidR="00AC3E9B" w:rsidRPr="009B613C" w14:paraId="76EF8F0A" w14:textId="77777777" w:rsidTr="00AC3E9B">
        <w:trPr>
          <w:trHeight w:val="550"/>
        </w:trPr>
        <w:tc>
          <w:tcPr>
            <w:tcW w:w="4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212E6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F47F" w14:textId="2361DDF0" w:rsidR="00AC3E9B" w:rsidRPr="001A020C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ПК-2.3.2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навыки учета влияния  инженерно-геологических и иных условий на конструктивно-технологические решения</w:t>
            </w:r>
          </w:p>
        </w:tc>
      </w:tr>
      <w:tr w:rsidR="00AC3E9B" w:rsidRPr="009B613C" w14:paraId="002C9E2B" w14:textId="77777777" w:rsidTr="00AC3E9B">
        <w:trPr>
          <w:trHeight w:val="1652"/>
        </w:trPr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ED7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1013" w14:textId="22F810F0" w:rsidR="00AC3E9B" w:rsidRPr="00A37A05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ПК-2.3.3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опыт деятельности по ознакомлению и/или разработке отдельных разделов проектной документации</w:t>
            </w:r>
          </w:p>
        </w:tc>
      </w:tr>
      <w:tr w:rsidR="00AC3E9B" w:rsidRPr="009B613C" w14:paraId="7EDB150C" w14:textId="77777777" w:rsidTr="00AC3E9B">
        <w:trPr>
          <w:trHeight w:val="635"/>
        </w:trPr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F9AC8" w14:textId="1A911314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ПК-3. Организация и управление  строительством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C04C" w14:textId="43421883" w:rsidR="00AC3E9B" w:rsidRPr="001A020C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ПК-3.2.2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обосновывать применяемую технологию сооружения с учетом инженерно-геологических и иных условий</w:t>
            </w:r>
          </w:p>
        </w:tc>
      </w:tr>
      <w:tr w:rsidR="00AC3E9B" w:rsidRPr="009B613C" w14:paraId="7778EE1C" w14:textId="77777777" w:rsidTr="00AC3E9B">
        <w:trPr>
          <w:trHeight w:val="508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CF2E5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1016" w14:textId="48B22CB0" w:rsidR="00AC3E9B" w:rsidRPr="00A37A05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ПК-3.2.3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определять потребность в строительных машинах и механизмах, трудовых и иных ресурсах</w:t>
            </w:r>
          </w:p>
        </w:tc>
      </w:tr>
      <w:tr w:rsidR="00AC3E9B" w:rsidRPr="009B613C" w14:paraId="1902AC88" w14:textId="77777777" w:rsidTr="00AC3E9B">
        <w:trPr>
          <w:trHeight w:val="1037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E6DDA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45AB" w14:textId="3D12E709" w:rsidR="00AC3E9B" w:rsidRPr="00A37A05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ПК-3.2.4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разрабатывать разделы проектов производства работ и проектов организации строительства</w:t>
            </w:r>
          </w:p>
        </w:tc>
      </w:tr>
      <w:tr w:rsidR="00AC3E9B" w:rsidRPr="009B613C" w14:paraId="3F289697" w14:textId="77777777" w:rsidTr="00AC3E9B">
        <w:tc>
          <w:tcPr>
            <w:tcW w:w="4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36DB6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BECD" w14:textId="4A847CFC" w:rsidR="00AC3E9B" w:rsidRPr="001A020C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ПК-3.2.5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определять продолжительность строительства</w:t>
            </w:r>
          </w:p>
        </w:tc>
      </w:tr>
      <w:tr w:rsidR="00AC3E9B" w:rsidRPr="009B613C" w14:paraId="470B8080" w14:textId="77777777" w:rsidTr="00AC3E9B"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9B6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B034" w14:textId="57BBA50A" w:rsidR="00AC3E9B" w:rsidRPr="001A020C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ПК-3.3.1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навыки разработки проектов производства работ и проектов организации строительства</w:t>
            </w:r>
          </w:p>
        </w:tc>
      </w:tr>
      <w:tr w:rsidR="00AC3E9B" w:rsidRPr="009B613C" w14:paraId="5A9DA895" w14:textId="77777777" w:rsidTr="00AC3E9B">
        <w:trPr>
          <w:trHeight w:val="381"/>
        </w:trPr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CD2E3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ПК-5. Основы системного подхода и научных исследований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920" w14:textId="40292557" w:rsidR="00AC3E9B" w:rsidRPr="001A020C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ПК-5.2.1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</w:tc>
      </w:tr>
      <w:tr w:rsidR="00AC3E9B" w:rsidRPr="009B613C" w14:paraId="0CDC7DAC" w14:textId="77777777" w:rsidTr="00AC3E9B">
        <w:trPr>
          <w:trHeight w:val="275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61B35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BE70" w14:textId="271B67FC" w:rsidR="00AC3E9B" w:rsidRPr="001A020C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ПК-5.2.2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осуществлять поиск и внедрение новых технологий</w:t>
            </w:r>
          </w:p>
        </w:tc>
      </w:tr>
      <w:tr w:rsidR="00AC3E9B" w:rsidRPr="009B613C" w14:paraId="5F7F22EF" w14:textId="77777777" w:rsidTr="00AC3E9B">
        <w:trPr>
          <w:trHeight w:val="423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977B7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7B41" w14:textId="44F776B1" w:rsidR="00AC3E9B" w:rsidRPr="001A020C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ПК-5.3.1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навыки поиска информации о новых технологиях проектирования и строительства сооружений</w:t>
            </w:r>
          </w:p>
        </w:tc>
      </w:tr>
      <w:tr w:rsidR="00AC3E9B" w:rsidRPr="009B613C" w14:paraId="1158D984" w14:textId="77777777" w:rsidTr="00AC3E9B"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4E9" w14:textId="77777777" w:rsidR="00AC3E9B" w:rsidRPr="001A020C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675B" w14:textId="3582204D" w:rsidR="00AC3E9B" w:rsidRPr="001A020C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ПК-5.3.2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навыки осуществления  анализа источников и выполнения реферирования по нескольким источникам</w:t>
            </w:r>
          </w:p>
        </w:tc>
      </w:tr>
      <w:tr w:rsidR="00AC3E9B" w14:paraId="4FB6F384" w14:textId="4568D749" w:rsidTr="00AC3E9B">
        <w:tblPrEx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4680" w:type="dxa"/>
            <w:gridSpan w:val="2"/>
            <w:vMerge w:val="restart"/>
          </w:tcPr>
          <w:p w14:paraId="6AE4344A" w14:textId="02D07EEA" w:rsidR="00AC3E9B" w:rsidRPr="00AC3E9B" w:rsidRDefault="00AC3E9B" w:rsidP="00AC3E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ПК-6 Выполнение расчетов и информационное моделирование объектов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665" w:type="dxa"/>
          </w:tcPr>
          <w:p w14:paraId="6217ED86" w14:textId="05B02D6E" w:rsidR="00AC3E9B" w:rsidRPr="00AC3E9B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 -6.2.1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выполнять расчеты узлов и элементов сооружений с применением классических методов строительной механики</w:t>
            </w:r>
          </w:p>
        </w:tc>
      </w:tr>
      <w:tr w:rsidR="00AC3E9B" w14:paraId="7B08699C" w14:textId="77777777" w:rsidTr="00AC3E9B">
        <w:tblPrEx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4680" w:type="dxa"/>
            <w:gridSpan w:val="2"/>
            <w:vMerge/>
          </w:tcPr>
          <w:p w14:paraId="7534E4DC" w14:textId="77777777" w:rsidR="00AC3E9B" w:rsidRDefault="00AC3E9B" w:rsidP="00AC3E9B">
            <w:pPr>
              <w:ind w:left="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14:paraId="093CC2C3" w14:textId="52CB9613" w:rsidR="00AC3E9B" w:rsidRPr="00AC3E9B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ПК-6.2.2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меет обосновать </w:t>
            </w:r>
            <w:proofErr w:type="spell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геомеханическую</w:t>
            </w:r>
            <w:proofErr w:type="spell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модель на основе анализа инженерно-геологических условий</w:t>
            </w:r>
          </w:p>
        </w:tc>
      </w:tr>
      <w:tr w:rsidR="00AC3E9B" w14:paraId="02F44994" w14:textId="77777777" w:rsidTr="00AC3E9B">
        <w:tblPrEx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4680" w:type="dxa"/>
            <w:gridSpan w:val="2"/>
            <w:vMerge/>
          </w:tcPr>
          <w:p w14:paraId="0CCCB6BC" w14:textId="77777777" w:rsidR="00AC3E9B" w:rsidRDefault="00AC3E9B" w:rsidP="00AC3E9B">
            <w:pPr>
              <w:ind w:left="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14:paraId="248AFC0D" w14:textId="67492AD2" w:rsidR="00AC3E9B" w:rsidRPr="00AC3E9B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 -6.2.3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AC3E9B" w14:paraId="21D70F59" w14:textId="77777777" w:rsidTr="00AC3E9B">
        <w:tblPrEx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4680" w:type="dxa"/>
            <w:gridSpan w:val="2"/>
            <w:vMerge/>
          </w:tcPr>
          <w:p w14:paraId="62B2C3C1" w14:textId="77777777" w:rsidR="00AC3E9B" w:rsidRDefault="00AC3E9B" w:rsidP="00AC3E9B">
            <w:pPr>
              <w:ind w:left="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14:paraId="7F0C9C59" w14:textId="7CFCA4E9" w:rsidR="00AC3E9B" w:rsidRPr="00AC3E9B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ПК-6.3.1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навыки расчета узлов и элементов конструкций сооружений, в том числе с применением современных расчетных комплексов</w:t>
            </w:r>
          </w:p>
        </w:tc>
      </w:tr>
      <w:tr w:rsidR="00AC3E9B" w14:paraId="4DFD57FA" w14:textId="77777777" w:rsidTr="00AC3E9B">
        <w:tblPrEx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4680" w:type="dxa"/>
            <w:gridSpan w:val="2"/>
            <w:vMerge/>
          </w:tcPr>
          <w:p w14:paraId="2E26BC80" w14:textId="77777777" w:rsidR="00AC3E9B" w:rsidRDefault="00AC3E9B" w:rsidP="00AC3E9B">
            <w:pPr>
              <w:ind w:left="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14:paraId="1F1A4608" w14:textId="034F6AB2" w:rsidR="00AC3E9B" w:rsidRPr="00AC3E9B" w:rsidRDefault="00AC3E9B" w:rsidP="00AC3E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ПК-6.3.2</w:t>
            </w:r>
            <w:proofErr w:type="gramStart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AC3E9B">
              <w:rPr>
                <w:rFonts w:ascii="Times New Roman" w:eastAsia="Times New Roman" w:hAnsi="Times New Roman"/>
                <w:sz w:val="24"/>
                <w:szCs w:val="24"/>
              </w:rPr>
              <w:t>меет навыки определения технологии проходки и конструктивно-технологических параметров крепи/обделки на основе анализа системы «крепь – грунтовый массив»</w:t>
            </w:r>
          </w:p>
        </w:tc>
      </w:tr>
    </w:tbl>
    <w:p w14:paraId="65A20373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ее продолжительность</w:t>
      </w:r>
    </w:p>
    <w:p w14:paraId="136B4C2A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концентрировано.</w:t>
      </w:r>
    </w:p>
    <w:p w14:paraId="1655A4A1" w14:textId="77777777" w:rsidR="009B613C" w:rsidRPr="001A020C" w:rsidRDefault="001A020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заочной форм обучения</w:t>
      </w:r>
    </w:p>
    <w:p w14:paraId="6E995EE5" w14:textId="2618CF89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практики – </w:t>
      </w:r>
      <w:r w:rsidR="00AC3E9B">
        <w:rPr>
          <w:rFonts w:ascii="Times New Roman" w:eastAsia="Times New Roman" w:hAnsi="Times New Roman" w:cs="Times New Roman"/>
          <w:sz w:val="24"/>
          <w:szCs w:val="24"/>
          <w:lang w:eastAsia="ru-RU"/>
        </w:rPr>
        <w:t>6 зачетных единиц</w:t>
      </w:r>
      <w:bookmarkStart w:id="0" w:name="_GoBack"/>
      <w:bookmarkEnd w:id="0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C3E9B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  </w:t>
      </w:r>
      <w:r w:rsidR="00AC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0CDA700E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- </w:t>
      </w:r>
      <w:r w:rsid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097C1D" w14:textId="77777777" w:rsidR="009B613C" w:rsidRPr="009B613C" w:rsidRDefault="009B613C" w:rsidP="009B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DEB32C4" w14:textId="77777777" w:rsidR="009B613C" w:rsidRPr="009B613C" w:rsidRDefault="009B613C" w:rsidP="009B613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p w14:paraId="13072E98" w14:textId="77777777" w:rsidR="009B613C" w:rsidRPr="009B613C" w:rsidRDefault="009B613C" w:rsidP="009B613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p w14:paraId="15934933" w14:textId="77777777" w:rsidR="00EE2AF6" w:rsidRDefault="00EE2AF6"/>
    <w:sectPr w:rsidR="00EE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3C"/>
    <w:rsid w:val="001A020C"/>
    <w:rsid w:val="00247A90"/>
    <w:rsid w:val="005812DF"/>
    <w:rsid w:val="00967F74"/>
    <w:rsid w:val="009B613C"/>
    <w:rsid w:val="00A37A05"/>
    <w:rsid w:val="00AC3E9B"/>
    <w:rsid w:val="00E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7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User</cp:lastModifiedBy>
  <cp:revision>3</cp:revision>
  <dcterms:created xsi:type="dcterms:W3CDTF">2023-08-21T15:42:00Z</dcterms:created>
  <dcterms:modified xsi:type="dcterms:W3CDTF">2023-08-21T15:54:00Z</dcterms:modified>
</cp:coreProperties>
</file>