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66" w:rsidRPr="00632A68" w:rsidRDefault="00407B66" w:rsidP="00407B66">
      <w:pPr>
        <w:tabs>
          <w:tab w:val="left" w:pos="1418"/>
        </w:tabs>
        <w:jc w:val="center"/>
        <w:rPr>
          <w:b/>
          <w:sz w:val="28"/>
          <w:szCs w:val="28"/>
          <w:lang w:eastAsia="ru-RU"/>
        </w:rPr>
      </w:pPr>
      <w:r w:rsidRPr="00632A68">
        <w:rPr>
          <w:b/>
          <w:sz w:val="28"/>
          <w:szCs w:val="28"/>
          <w:lang w:eastAsia="ru-RU"/>
        </w:rPr>
        <w:t>Приложение А</w:t>
      </w:r>
    </w:p>
    <w:p w:rsidR="00407B66" w:rsidRPr="00632A68" w:rsidRDefault="00407B66" w:rsidP="00407B66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32A68">
        <w:rPr>
          <w:b/>
          <w:bCs/>
          <w:iCs/>
          <w:sz w:val="28"/>
          <w:szCs w:val="28"/>
          <w:lang w:eastAsia="ru-RU"/>
        </w:rPr>
        <w:t>(рекомендуемое)</w:t>
      </w:r>
    </w:p>
    <w:p w:rsidR="00407B66" w:rsidRPr="00632A68" w:rsidRDefault="00407B66" w:rsidP="00407B66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32A68">
        <w:rPr>
          <w:rFonts w:eastAsia="Times New Roman"/>
          <w:b/>
          <w:lang w:eastAsia="ru-RU"/>
        </w:rPr>
        <w:t>ФЕДЕРАЛЬНОЕ АГЕНТСТВО ЖЕЛЕЗНОДОРОЖНОГО ТРАНСПОРТА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  <w:r w:rsidRPr="00632A68">
        <w:rPr>
          <w:rFonts w:eastAsia="Times New Roman"/>
          <w:lang w:eastAsia="ru-RU"/>
        </w:rPr>
        <w:t>Федеральное государственное бюджетное образовательное учреждение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  <w:r w:rsidRPr="00632A68">
        <w:rPr>
          <w:rFonts w:eastAsia="Times New Roman"/>
          <w:lang w:eastAsia="ru-RU"/>
        </w:rPr>
        <w:t>высшего образования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32A68">
        <w:rPr>
          <w:rFonts w:eastAsia="Times New Roman"/>
          <w:b/>
          <w:lang w:eastAsia="ru-RU"/>
        </w:rPr>
        <w:t>«Петербургский государственный университет путей сообщения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32A68">
        <w:rPr>
          <w:rFonts w:eastAsia="Times New Roman"/>
          <w:b/>
          <w:lang w:eastAsia="ru-RU"/>
        </w:rPr>
        <w:t xml:space="preserve">Императора Александра </w:t>
      </w:r>
      <w:r w:rsidRPr="00632A68">
        <w:rPr>
          <w:rFonts w:eastAsia="Times New Roman"/>
          <w:b/>
          <w:lang w:val="en-US" w:eastAsia="ru-RU"/>
        </w:rPr>
        <w:t>I</w:t>
      </w:r>
      <w:r w:rsidRPr="00632A68">
        <w:rPr>
          <w:rFonts w:eastAsia="Times New Roman"/>
          <w:b/>
          <w:lang w:eastAsia="ru-RU"/>
        </w:rPr>
        <w:t>»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32A68">
        <w:rPr>
          <w:rFonts w:eastAsia="Times New Roman"/>
          <w:b/>
          <w:lang w:eastAsia="ru-RU"/>
        </w:rPr>
        <w:t>(ФГБОУ ВО ПГУПС)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  <w:r w:rsidRPr="00632A68">
        <w:rPr>
          <w:rFonts w:eastAsia="Times New Roman"/>
          <w:lang w:eastAsia="ru-RU"/>
        </w:rPr>
        <w:t>____________________________________________________________________________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  <w:r w:rsidRPr="00632A68">
        <w:rPr>
          <w:rFonts w:eastAsia="Times New Roman"/>
          <w:lang w:eastAsia="ru-RU"/>
        </w:rPr>
        <w:t>Факультет: «</w:t>
      </w:r>
      <w:r w:rsidRPr="00632A68">
        <w:rPr>
          <w:rFonts w:eastAsia="Times New Roman"/>
          <w:sz w:val="32"/>
          <w:szCs w:val="32"/>
          <w:u w:val="single"/>
          <w:lang w:eastAsia="ru-RU"/>
        </w:rPr>
        <w:t>Экономика и менеджмент»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  <w:r w:rsidRPr="00632A68">
        <w:rPr>
          <w:rFonts w:eastAsia="Times New Roman"/>
          <w:lang w:eastAsia="ru-RU"/>
        </w:rPr>
        <w:t>Кафедра: «</w:t>
      </w:r>
      <w:r w:rsidRPr="00632A68">
        <w:rPr>
          <w:rFonts w:eastAsia="Times New Roman"/>
          <w:sz w:val="32"/>
          <w:szCs w:val="32"/>
          <w:u w:val="single"/>
          <w:lang w:eastAsia="ru-RU"/>
        </w:rPr>
        <w:t>Прикладная психология»</w:t>
      </w: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32A68">
        <w:rPr>
          <w:b/>
          <w:sz w:val="28"/>
          <w:szCs w:val="28"/>
          <w:lang w:eastAsia="ru-RU"/>
        </w:rPr>
        <w:t xml:space="preserve">Отчет </w:t>
      </w: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32A68">
        <w:rPr>
          <w:b/>
          <w:sz w:val="28"/>
          <w:szCs w:val="28"/>
          <w:lang w:eastAsia="ru-RU"/>
        </w:rPr>
        <w:t>по производственной практике</w:t>
      </w: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07B66" w:rsidRPr="00632A68" w:rsidRDefault="00407B66" w:rsidP="00407B66">
      <w:pPr>
        <w:spacing w:line="240" w:lineRule="auto"/>
        <w:jc w:val="center"/>
        <w:rPr>
          <w:b/>
          <w:bCs/>
          <w:sz w:val="28"/>
          <w:szCs w:val="28"/>
        </w:rPr>
      </w:pPr>
      <w:r w:rsidRPr="00632A68">
        <w:rPr>
          <w:b/>
          <w:bCs/>
          <w:sz w:val="28"/>
          <w:szCs w:val="28"/>
        </w:rPr>
        <w:t>«НАУЧНО-</w:t>
      </w:r>
      <w:r w:rsidRPr="00632A68">
        <w:rPr>
          <w:sz w:val="28"/>
          <w:szCs w:val="28"/>
        </w:rPr>
        <w:t xml:space="preserve"> </w:t>
      </w:r>
      <w:r w:rsidRPr="00632A68">
        <w:rPr>
          <w:b/>
          <w:bCs/>
          <w:sz w:val="28"/>
          <w:szCs w:val="28"/>
        </w:rPr>
        <w:t>ИССЛЕДОВАТЕЛЬСКАЯ (КВАЛИФИКАЦИОННАЯ) ПРАКТИКА» (Б2.В.02 (П))</w:t>
      </w:r>
    </w:p>
    <w:p w:rsidR="00407B66" w:rsidRPr="00632A68" w:rsidRDefault="00407B66" w:rsidP="00407B6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07B66" w:rsidRPr="00632A68" w:rsidRDefault="00407B66" w:rsidP="00407B66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172"/>
        <w:gridCol w:w="3160"/>
        <w:gridCol w:w="3163"/>
      </w:tblGrid>
      <w:tr w:rsidR="00407B66" w:rsidRPr="00632A68" w:rsidTr="006B7567">
        <w:tc>
          <w:tcPr>
            <w:tcW w:w="3172" w:type="dxa"/>
            <w:shd w:val="clear" w:color="auto" w:fill="auto"/>
          </w:tcPr>
          <w:p w:rsidR="00407B66" w:rsidRPr="00632A68" w:rsidRDefault="00407B66" w:rsidP="006B7567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632A68">
              <w:rPr>
                <w:rFonts w:eastAsia="Times New Roman"/>
                <w:i/>
                <w:lang w:eastAsia="ru-RU"/>
              </w:rPr>
              <w:t>Обучающийся</w:t>
            </w:r>
          </w:p>
        </w:tc>
        <w:tc>
          <w:tcPr>
            <w:tcW w:w="3160" w:type="dxa"/>
            <w:shd w:val="clear" w:color="auto" w:fill="auto"/>
          </w:tcPr>
          <w:p w:rsidR="00407B66" w:rsidRPr="00632A68" w:rsidRDefault="00407B66" w:rsidP="006B756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32A68"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shd w:val="clear" w:color="auto" w:fill="auto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632A68">
              <w:rPr>
                <w:rFonts w:eastAsia="Times New Roman"/>
                <w:u w:val="single"/>
                <w:lang w:eastAsia="ru-RU"/>
              </w:rPr>
              <w:t>Иванов И.И.  ПСИ-614</w:t>
            </w:r>
          </w:p>
        </w:tc>
      </w:tr>
      <w:tr w:rsidR="00407B66" w:rsidRPr="00632A68" w:rsidTr="006B7567">
        <w:tc>
          <w:tcPr>
            <w:tcW w:w="3172" w:type="dxa"/>
            <w:shd w:val="clear" w:color="auto" w:fill="auto"/>
          </w:tcPr>
          <w:p w:rsidR="00407B66" w:rsidRPr="00632A68" w:rsidRDefault="00407B66" w:rsidP="006B7567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632A68">
              <w:rPr>
                <w:rFonts w:eastAsia="Times New Roman"/>
                <w:i/>
                <w:lang w:eastAsia="ru-RU"/>
              </w:rPr>
              <w:t>Руководитель от кафедры</w:t>
            </w:r>
          </w:p>
        </w:tc>
        <w:tc>
          <w:tcPr>
            <w:tcW w:w="3160" w:type="dxa"/>
            <w:shd w:val="clear" w:color="auto" w:fill="auto"/>
          </w:tcPr>
          <w:p w:rsidR="00407B66" w:rsidRPr="00632A68" w:rsidRDefault="00407B66" w:rsidP="006B756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32A68"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shd w:val="clear" w:color="auto" w:fill="auto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632A68">
              <w:rPr>
                <w:rFonts w:eastAsia="Times New Roman"/>
                <w:u w:val="single"/>
                <w:lang w:eastAsia="ru-RU"/>
              </w:rPr>
              <w:t>Ученое звание, ученая степень</w:t>
            </w: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632A68">
              <w:rPr>
                <w:rFonts w:eastAsia="Times New Roman"/>
                <w:u w:val="single"/>
                <w:lang w:eastAsia="ru-RU"/>
              </w:rPr>
              <w:t xml:space="preserve">ФИО </w:t>
            </w: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632A68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</w:tr>
    </w:tbl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rFonts w:eastAsia="Times New Roman"/>
          <w:lang w:eastAsia="ru-RU"/>
        </w:rPr>
      </w:pPr>
    </w:p>
    <w:p w:rsidR="00407B66" w:rsidRPr="00632A68" w:rsidRDefault="00407B66" w:rsidP="00407B66">
      <w:pPr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632A68">
        <w:rPr>
          <w:rFonts w:eastAsia="Times New Roman"/>
          <w:sz w:val="28"/>
          <w:szCs w:val="28"/>
          <w:lang w:eastAsia="ru-RU"/>
        </w:rPr>
        <w:t xml:space="preserve">Санкт-Петербург </w:t>
      </w:r>
    </w:p>
    <w:p w:rsidR="00407B66" w:rsidRPr="00632A68" w:rsidRDefault="00407B66" w:rsidP="00407B66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632A68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2</w:t>
      </w:r>
    </w:p>
    <w:p w:rsidR="00407B66" w:rsidRPr="00632A68" w:rsidRDefault="00407B66" w:rsidP="00407B66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32A68">
        <w:rPr>
          <w:b/>
          <w:sz w:val="28"/>
          <w:szCs w:val="28"/>
          <w:lang w:eastAsia="ru-RU"/>
        </w:rPr>
        <w:br w:type="page"/>
      </w:r>
      <w:r w:rsidRPr="00632A68">
        <w:rPr>
          <w:b/>
          <w:sz w:val="28"/>
          <w:szCs w:val="28"/>
          <w:lang w:eastAsia="ru-RU"/>
        </w:rPr>
        <w:lastRenderedPageBreak/>
        <w:t>Приложение Б</w:t>
      </w:r>
    </w:p>
    <w:p w:rsidR="00407B66" w:rsidRPr="00632A68" w:rsidRDefault="00407B66" w:rsidP="00407B66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32A68">
        <w:rPr>
          <w:b/>
          <w:bCs/>
          <w:iCs/>
          <w:sz w:val="28"/>
          <w:szCs w:val="28"/>
          <w:lang w:eastAsia="ru-RU"/>
        </w:rPr>
        <w:t>(рекомендуемое)</w:t>
      </w:r>
    </w:p>
    <w:p w:rsidR="00407B66" w:rsidRPr="00632A68" w:rsidRDefault="00407B66" w:rsidP="00407B66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  <w:r w:rsidRPr="00632A68">
        <w:rPr>
          <w:b/>
          <w:sz w:val="28"/>
          <w:szCs w:val="28"/>
          <w:lang w:eastAsia="ru-RU"/>
        </w:rPr>
        <w:t>Оценочный лист отчета по производственной практике</w:t>
      </w:r>
    </w:p>
    <w:p w:rsidR="00407B66" w:rsidRPr="00632A68" w:rsidRDefault="00407B66" w:rsidP="00407B66">
      <w:pPr>
        <w:spacing w:line="240" w:lineRule="auto"/>
        <w:jc w:val="center"/>
        <w:rPr>
          <w:b/>
          <w:bCs/>
          <w:sz w:val="28"/>
          <w:szCs w:val="28"/>
        </w:rPr>
      </w:pPr>
      <w:r w:rsidRPr="00632A68">
        <w:rPr>
          <w:b/>
          <w:bCs/>
          <w:sz w:val="28"/>
          <w:szCs w:val="28"/>
        </w:rPr>
        <w:t>«НАУЧНО-</w:t>
      </w:r>
      <w:r w:rsidRPr="00632A68">
        <w:rPr>
          <w:sz w:val="28"/>
          <w:szCs w:val="28"/>
        </w:rPr>
        <w:t xml:space="preserve"> </w:t>
      </w:r>
      <w:r w:rsidRPr="00632A68">
        <w:rPr>
          <w:b/>
          <w:bCs/>
          <w:sz w:val="28"/>
          <w:szCs w:val="28"/>
        </w:rPr>
        <w:t>ИССЛЕДОВАТЕЛЬСКАЯ (КВАЛИФИКАЦИОННАЯ) ПРАКТИКА» (Б2.В.02 (П))</w:t>
      </w:r>
    </w:p>
    <w:p w:rsidR="00407B66" w:rsidRPr="00632A68" w:rsidRDefault="00407B66" w:rsidP="00407B66">
      <w:pPr>
        <w:tabs>
          <w:tab w:val="num" w:pos="567"/>
        </w:tabs>
        <w:spacing w:after="0" w:line="240" w:lineRule="auto"/>
        <w:jc w:val="center"/>
        <w:rPr>
          <w:sz w:val="28"/>
          <w:szCs w:val="28"/>
          <w:u w:val="single"/>
          <w:lang w:eastAsia="ru-RU"/>
        </w:rPr>
      </w:pPr>
      <w:r w:rsidRPr="00632A68">
        <w:rPr>
          <w:sz w:val="28"/>
          <w:szCs w:val="28"/>
          <w:u w:val="single"/>
          <w:lang w:eastAsia="ru-RU"/>
        </w:rPr>
        <w:t xml:space="preserve"> (</w:t>
      </w:r>
      <w:r>
        <w:rPr>
          <w:sz w:val="28"/>
          <w:szCs w:val="28"/>
          <w:u w:val="single"/>
          <w:lang w:eastAsia="ru-RU"/>
        </w:rPr>
        <w:t>3</w:t>
      </w:r>
      <w:r w:rsidRPr="00632A68">
        <w:rPr>
          <w:sz w:val="28"/>
          <w:szCs w:val="28"/>
          <w:u w:val="single"/>
          <w:lang w:eastAsia="ru-RU"/>
        </w:rPr>
        <w:t xml:space="preserve"> семестр/</w:t>
      </w:r>
      <w:r>
        <w:rPr>
          <w:sz w:val="28"/>
          <w:szCs w:val="28"/>
          <w:u w:val="single"/>
          <w:lang w:eastAsia="ru-RU"/>
        </w:rPr>
        <w:t>2</w:t>
      </w:r>
      <w:r w:rsidRPr="00632A68">
        <w:rPr>
          <w:sz w:val="28"/>
          <w:szCs w:val="28"/>
          <w:u w:val="single"/>
          <w:lang w:eastAsia="ru-RU"/>
        </w:rPr>
        <w:t xml:space="preserve"> курс)</w:t>
      </w:r>
    </w:p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632A68">
        <w:rPr>
          <w:u w:val="single"/>
          <w:lang w:eastAsia="ru-RU"/>
        </w:rPr>
        <w:t>«Экономика и менеджмент».</w:t>
      </w:r>
      <w:r w:rsidRPr="00632A68">
        <w:rPr>
          <w:bCs/>
          <w:iCs/>
          <w:lang w:eastAsia="ru-RU"/>
        </w:rPr>
        <w:tab/>
        <w:t xml:space="preserve">            _______</w:t>
      </w:r>
      <w:r w:rsidRPr="00632A68">
        <w:rPr>
          <w:bCs/>
          <w:iCs/>
          <w:lang w:eastAsia="ru-RU"/>
        </w:rPr>
        <w:tab/>
      </w:r>
      <w:r w:rsidRPr="00632A68">
        <w:rPr>
          <w:bCs/>
          <w:iCs/>
          <w:lang w:eastAsia="ru-RU"/>
        </w:rPr>
        <w:tab/>
      </w:r>
      <w:hyperlink r:id="rId5" w:history="1">
        <w:r w:rsidRPr="00632A68">
          <w:rPr>
            <w:bCs/>
            <w:iCs/>
            <w:u w:val="single"/>
            <w:shd w:val="clear" w:color="auto" w:fill="FFFFFF"/>
            <w:lang w:eastAsia="ru-RU"/>
          </w:rPr>
          <w:t>Иванов</w:t>
        </w:r>
      </w:hyperlink>
      <w:r w:rsidRPr="00632A68">
        <w:rPr>
          <w:bCs/>
          <w:iCs/>
          <w:u w:val="single"/>
          <w:shd w:val="clear" w:color="auto" w:fill="FFFFFF"/>
          <w:lang w:eastAsia="ru-RU"/>
        </w:rPr>
        <w:t xml:space="preserve"> Иван Иванович</w:t>
      </w:r>
    </w:p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632A68">
        <w:rPr>
          <w:bCs/>
          <w:iCs/>
          <w:lang w:eastAsia="ru-RU"/>
        </w:rPr>
        <w:tab/>
        <w:t>(факультет)</w:t>
      </w:r>
      <w:r w:rsidRPr="00632A68">
        <w:rPr>
          <w:bCs/>
          <w:iCs/>
          <w:lang w:eastAsia="ru-RU"/>
        </w:rPr>
        <w:tab/>
      </w:r>
      <w:r w:rsidRPr="00632A68">
        <w:rPr>
          <w:bCs/>
          <w:iCs/>
          <w:lang w:eastAsia="ru-RU"/>
        </w:rPr>
        <w:tab/>
      </w:r>
      <w:r w:rsidRPr="00632A68">
        <w:rPr>
          <w:bCs/>
          <w:iCs/>
          <w:lang w:eastAsia="ru-RU"/>
        </w:rPr>
        <w:tab/>
      </w:r>
      <w:r w:rsidRPr="00632A68">
        <w:rPr>
          <w:bCs/>
          <w:iCs/>
          <w:lang w:eastAsia="ru-RU"/>
        </w:rPr>
        <w:tab/>
        <w:t>(группа)</w:t>
      </w:r>
      <w:r w:rsidRPr="00632A68">
        <w:rPr>
          <w:bCs/>
          <w:iCs/>
          <w:lang w:eastAsia="ru-RU"/>
        </w:rPr>
        <w:tab/>
      </w:r>
      <w:r w:rsidRPr="00632A68">
        <w:rPr>
          <w:bCs/>
          <w:iCs/>
          <w:lang w:eastAsia="ru-RU"/>
        </w:rPr>
        <w:tab/>
        <w:t xml:space="preserve">    (ФИО магистра)</w:t>
      </w:r>
    </w:p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"/>
        <w:gridCol w:w="1535"/>
        <w:gridCol w:w="24"/>
        <w:gridCol w:w="2669"/>
        <w:gridCol w:w="83"/>
        <w:gridCol w:w="2776"/>
        <w:gridCol w:w="1134"/>
        <w:gridCol w:w="1134"/>
      </w:tblGrid>
      <w:tr w:rsidR="00407B66" w:rsidRPr="00632A68" w:rsidTr="006B7567">
        <w:trPr>
          <w:tblHeader/>
          <w:jc w:val="center"/>
        </w:trPr>
        <w:tc>
          <w:tcPr>
            <w:tcW w:w="5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№</w:t>
            </w: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1562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snapToGrid w:val="0"/>
                <w:lang w:eastAsia="ru-RU"/>
              </w:rPr>
            </w:pPr>
            <w:r w:rsidRPr="00632A68">
              <w:rPr>
                <w:b/>
                <w:bCs/>
                <w:snapToGrid w:val="0"/>
                <w:lang w:eastAsia="ru-RU"/>
              </w:rPr>
              <w:t xml:space="preserve">Материалы необходимые для оценки знаний, умений </w:t>
            </w: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snapToGrid w:val="0"/>
                <w:lang w:eastAsia="ru-RU"/>
              </w:rPr>
              <w:t>и навыков</w:t>
            </w:r>
          </w:p>
        </w:tc>
        <w:tc>
          <w:tcPr>
            <w:tcW w:w="2693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Показатель</w:t>
            </w: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 xml:space="preserve">Критерии </w:t>
            </w: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Шкала оценивания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Количество баллов</w:t>
            </w:r>
          </w:p>
        </w:tc>
      </w:tr>
      <w:tr w:rsidR="00407B66" w:rsidRPr="00632A68" w:rsidTr="006B7567">
        <w:trPr>
          <w:trHeight w:val="315"/>
          <w:jc w:val="center"/>
        </w:trPr>
        <w:tc>
          <w:tcPr>
            <w:tcW w:w="534" w:type="dxa"/>
            <w:vMerge w:val="restart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1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407B66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Задание 1</w:t>
            </w:r>
          </w:p>
          <w:p w:rsidR="00407B66" w:rsidRPr="00632A68" w:rsidRDefault="00407B66" w:rsidP="006B7567">
            <w:pPr>
              <w:tabs>
                <w:tab w:val="left" w:pos="2355"/>
              </w:tabs>
              <w:spacing w:after="0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 Соответствие теме магистерской диссертации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187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172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Надежность, валидность и репрезентативность выборке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Полное соответствие</w:t>
            </w:r>
            <w:r w:rsidRPr="00632A68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232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Частичное соответствие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Низкий уровень </w:t>
            </w:r>
            <w:r>
              <w:rPr>
                <w:lang w:eastAsia="ru-RU"/>
              </w:rPr>
              <w:t>соответствия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348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Частично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552" w:type="dxa"/>
            <w:gridSpan w:val="4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315"/>
          <w:jc w:val="center"/>
        </w:trPr>
        <w:tc>
          <w:tcPr>
            <w:tcW w:w="534" w:type="dxa"/>
            <w:vMerge w:val="restart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2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407B66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Задание 2</w:t>
            </w:r>
          </w:p>
          <w:p w:rsidR="00407B66" w:rsidRPr="00632A68" w:rsidRDefault="00407B66" w:rsidP="006B7567">
            <w:pPr>
              <w:tabs>
                <w:tab w:val="left" w:pos="2355"/>
              </w:tabs>
              <w:spacing w:after="0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187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172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232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348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Соответствие нормам профессиональной этики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552" w:type="dxa"/>
            <w:gridSpan w:val="4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 w:val="restart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Задание 3</w:t>
            </w:r>
          </w:p>
        </w:tc>
        <w:tc>
          <w:tcPr>
            <w:tcW w:w="2776" w:type="dxa"/>
            <w:gridSpan w:val="3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776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6" w:type="dxa"/>
            <w:gridSpan w:val="3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6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6" w:type="dxa"/>
            <w:gridSpan w:val="3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Соответствие нормам профессиональной этики</w:t>
            </w:r>
          </w:p>
        </w:tc>
        <w:tc>
          <w:tcPr>
            <w:tcW w:w="2776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6" w:type="dxa"/>
            <w:gridSpan w:val="3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6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552" w:type="dxa"/>
            <w:gridSpan w:val="4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407B66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315"/>
          <w:jc w:val="center"/>
        </w:trPr>
        <w:tc>
          <w:tcPr>
            <w:tcW w:w="534" w:type="dxa"/>
            <w:vMerge w:val="restart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407B66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Задание </w:t>
            </w:r>
            <w:r>
              <w:rPr>
                <w:lang w:eastAsia="ru-RU"/>
              </w:rPr>
              <w:t>4 Введение дневника</w:t>
            </w:r>
          </w:p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187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172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232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 w:rsidRPr="00632A6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348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07B66" w:rsidRPr="00632A68" w:rsidRDefault="00407B66" w:rsidP="006B7567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552" w:type="dxa"/>
            <w:gridSpan w:val="4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523"/>
          <w:jc w:val="center"/>
        </w:trPr>
        <w:tc>
          <w:tcPr>
            <w:tcW w:w="7648" w:type="dxa"/>
            <w:gridSpan w:val="7"/>
            <w:vAlign w:val="center"/>
          </w:tcPr>
          <w:p w:rsidR="00407B66" w:rsidRPr="00632A68" w:rsidRDefault="00407B66" w:rsidP="006B7567">
            <w:pPr>
              <w:spacing w:after="0" w:line="240" w:lineRule="auto"/>
              <w:ind w:left="34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Итого: максимальное количество баллов за задания №№ 1-3</w:t>
            </w: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407B66" w:rsidRPr="00632A68" w:rsidTr="006B7567">
        <w:trPr>
          <w:jc w:val="center"/>
        </w:trPr>
        <w:tc>
          <w:tcPr>
            <w:tcW w:w="7648" w:type="dxa"/>
            <w:gridSpan w:val="7"/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ИТОГО: максимальное количество баллов за отчет по практике</w:t>
            </w:r>
          </w:p>
          <w:p w:rsidR="00407B66" w:rsidRPr="00632A68" w:rsidRDefault="00407B66" w:rsidP="006B7567">
            <w:pPr>
              <w:spacing w:after="0" w:line="240" w:lineRule="auto"/>
              <w:ind w:left="34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07B66" w:rsidRPr="00632A68" w:rsidRDefault="00407B66" w:rsidP="006B7567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</w:tcPr>
          <w:p w:rsidR="00407B66" w:rsidRPr="00632A68" w:rsidRDefault="00407B66" w:rsidP="006B7567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407B66" w:rsidRPr="00632A68" w:rsidTr="006B7567">
        <w:trPr>
          <w:trHeight w:val="780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632A68"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07B66" w:rsidRPr="00632A68" w:rsidRDefault="00407B66" w:rsidP="006B7567">
            <w:pPr>
              <w:spacing w:after="0" w:line="240" w:lineRule="auto"/>
              <w:rPr>
                <w:bCs/>
                <w:lang w:eastAsia="ru-RU"/>
              </w:rPr>
            </w:pPr>
            <w:r w:rsidRPr="00632A68">
              <w:rPr>
                <w:bCs/>
                <w:lang w:eastAsia="ru-RU"/>
              </w:rPr>
              <w:t>Промежуточная аттестация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07B66" w:rsidRPr="00632A68" w:rsidRDefault="00407B66" w:rsidP="006B7567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32A68">
              <w:rPr>
                <w:bCs/>
                <w:lang w:eastAsia="ru-RU"/>
              </w:rPr>
              <w:t>Перечень вопросов к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b/>
                <w:lang w:eastAsia="ru-RU"/>
              </w:rPr>
            </w:pPr>
          </w:p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32A68">
              <w:rPr>
                <w:b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7B66" w:rsidRPr="00632A68" w:rsidTr="006B7567">
        <w:trPr>
          <w:trHeight w:val="315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632A68"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32A68">
              <w:rPr>
                <w:b/>
                <w:bCs/>
                <w:lang w:eastAsia="ru-RU"/>
              </w:rPr>
              <w:t>Итоговая оценка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rPr>
                <w:lang w:eastAsia="ru-RU"/>
              </w:rPr>
            </w:pPr>
            <w:r w:rsidRPr="00632A68">
              <w:rPr>
                <w:lang w:eastAsia="ru-RU"/>
              </w:rPr>
              <w:t xml:space="preserve"> «Зачтено» - 60-100 баллов</w:t>
            </w:r>
          </w:p>
          <w:p w:rsidR="00407B66" w:rsidRPr="00632A68" w:rsidRDefault="00407B66" w:rsidP="006B7567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32A68">
              <w:rPr>
                <w:lang w:eastAsia="ru-RU"/>
              </w:rPr>
              <w:t>«Не зачтено» - менее 59 баллов (вкл.)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32A68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6" w:rsidRPr="00632A68" w:rsidRDefault="00407B66" w:rsidP="006B75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07B66" w:rsidRPr="00632A68" w:rsidRDefault="00407B66" w:rsidP="00407B66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  <w:r w:rsidRPr="00632A68">
        <w:rPr>
          <w:sz w:val="28"/>
          <w:szCs w:val="28"/>
          <w:lang w:eastAsia="ru-RU"/>
        </w:rPr>
        <w:t>Руководитель     __________________</w:t>
      </w: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rPr>
          <w:sz w:val="28"/>
          <w:szCs w:val="28"/>
          <w:lang w:eastAsia="ru-RU"/>
        </w:rPr>
      </w:pPr>
    </w:p>
    <w:p w:rsidR="00407B66" w:rsidRPr="00632A68" w:rsidRDefault="00407B66" w:rsidP="00407B66">
      <w:pPr>
        <w:spacing w:after="0" w:line="240" w:lineRule="auto"/>
        <w:ind w:left="-567"/>
        <w:jc w:val="center"/>
      </w:pPr>
      <w:r w:rsidRPr="00632A68">
        <w:lastRenderedPageBreak/>
        <w:t>Рабочий график, содержание и планируемые результаты производственной практики</w:t>
      </w:r>
    </w:p>
    <w:p w:rsidR="00407B66" w:rsidRPr="00632A68" w:rsidRDefault="00407B66" w:rsidP="00407B66">
      <w:pPr>
        <w:spacing w:line="240" w:lineRule="auto"/>
        <w:jc w:val="center"/>
        <w:rPr>
          <w:b/>
          <w:bCs/>
          <w:sz w:val="28"/>
          <w:szCs w:val="28"/>
        </w:rPr>
      </w:pPr>
      <w:r w:rsidRPr="00632A68">
        <w:rPr>
          <w:b/>
          <w:bCs/>
          <w:sz w:val="28"/>
          <w:szCs w:val="28"/>
        </w:rPr>
        <w:t>«НАУЧНО-</w:t>
      </w:r>
      <w:r w:rsidRPr="00632A68">
        <w:rPr>
          <w:sz w:val="28"/>
          <w:szCs w:val="28"/>
        </w:rPr>
        <w:t xml:space="preserve"> </w:t>
      </w:r>
      <w:r w:rsidRPr="00632A68">
        <w:rPr>
          <w:b/>
          <w:bCs/>
          <w:sz w:val="28"/>
          <w:szCs w:val="28"/>
        </w:rPr>
        <w:t>ИССЛЕДОВАТЕЛЬСКАЯ (КВАЛИФИКАЦИОННАЯ) ПРАКТИКА» (Б2.В.02 (П))</w:t>
      </w:r>
    </w:p>
    <w:p w:rsidR="00407B66" w:rsidRPr="00632A68" w:rsidRDefault="00407B66" w:rsidP="00407B66">
      <w:pPr>
        <w:spacing w:after="0" w:line="240" w:lineRule="auto"/>
      </w:pPr>
      <w:r w:rsidRPr="00632A68">
        <w:t xml:space="preserve">Кафедра </w:t>
      </w:r>
      <w:r w:rsidRPr="00632A68">
        <w:rPr>
          <w:u w:val="single"/>
        </w:rPr>
        <w:t>«Прикладная психология»</w:t>
      </w:r>
      <w:r w:rsidRPr="00632A68">
        <w:t>.</w:t>
      </w:r>
    </w:p>
    <w:p w:rsidR="00407B66" w:rsidRPr="00632A68" w:rsidRDefault="00407B66" w:rsidP="00407B66">
      <w:pPr>
        <w:spacing w:after="0" w:line="240" w:lineRule="auto"/>
      </w:pPr>
      <w:r w:rsidRPr="00632A68">
        <w:t xml:space="preserve">Ф.И.О. магистра </w:t>
      </w:r>
      <w:hyperlink r:id="rId6" w:history="1">
        <w:r w:rsidRPr="00632A68">
          <w:rPr>
            <w:bCs/>
            <w:iCs/>
            <w:u w:val="single"/>
            <w:shd w:val="clear" w:color="auto" w:fill="FFFFFF"/>
            <w:lang w:eastAsia="ru-RU"/>
          </w:rPr>
          <w:t>Иванов</w:t>
        </w:r>
      </w:hyperlink>
      <w:r w:rsidRPr="00632A68">
        <w:rPr>
          <w:bCs/>
          <w:iCs/>
          <w:u w:val="single"/>
          <w:shd w:val="clear" w:color="auto" w:fill="FFFFFF"/>
          <w:lang w:eastAsia="ru-RU"/>
        </w:rPr>
        <w:t xml:space="preserve"> Иван Иванович</w:t>
      </w:r>
      <w:r w:rsidRPr="00632A68">
        <w:t xml:space="preserve"> </w:t>
      </w:r>
    </w:p>
    <w:p w:rsidR="00407B66" w:rsidRPr="00632A68" w:rsidRDefault="00407B66" w:rsidP="00407B66">
      <w:pPr>
        <w:spacing w:after="0" w:line="240" w:lineRule="auto"/>
      </w:pPr>
      <w:r w:rsidRPr="00632A68">
        <w:t xml:space="preserve">Группа </w:t>
      </w:r>
      <w:r w:rsidRPr="00632A68">
        <w:rPr>
          <w:u w:val="single"/>
        </w:rPr>
        <w:t>ПСИ-230.</w:t>
      </w:r>
      <w:r w:rsidRPr="00632A68">
        <w:t xml:space="preserve">Факультет </w:t>
      </w:r>
      <w:r w:rsidRPr="00632A68">
        <w:rPr>
          <w:u w:val="single"/>
        </w:rPr>
        <w:t>«Экономика и менеджмент».</w:t>
      </w:r>
    </w:p>
    <w:p w:rsidR="00407B66" w:rsidRPr="00632A68" w:rsidRDefault="00407B66" w:rsidP="00407B66">
      <w:pPr>
        <w:spacing w:after="0" w:line="240" w:lineRule="auto"/>
      </w:pPr>
      <w:r w:rsidRPr="00632A68">
        <w:t xml:space="preserve">Сроки практики по календарному учебному графику </w:t>
      </w:r>
      <w:r w:rsidRPr="00632A68">
        <w:rPr>
          <w:u w:val="single"/>
        </w:rPr>
        <w:t xml:space="preserve">                                            </w:t>
      </w:r>
      <w:r w:rsidRPr="00632A68">
        <w:t>.</w:t>
      </w:r>
    </w:p>
    <w:p w:rsidR="00407B66" w:rsidRPr="00632A68" w:rsidRDefault="00407B66" w:rsidP="00407B66">
      <w:pPr>
        <w:spacing w:after="0" w:line="240" w:lineRule="auto"/>
        <w:rPr>
          <w:u w:val="single"/>
        </w:rPr>
      </w:pPr>
      <w:r w:rsidRPr="00632A68">
        <w:rPr>
          <w:u w:val="single"/>
        </w:rPr>
        <w:t>Рабочий график и содержание практики:</w:t>
      </w:r>
    </w:p>
    <w:p w:rsidR="00407B66" w:rsidRPr="00632A68" w:rsidRDefault="00407B66" w:rsidP="00407B66">
      <w:pPr>
        <w:spacing w:after="0" w:line="240" w:lineRule="auto"/>
        <w:rPr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4"/>
        <w:gridCol w:w="1709"/>
      </w:tblGrid>
      <w:tr w:rsidR="00407B66" w:rsidRPr="00632A68" w:rsidTr="006B7567"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>Содержание практики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 xml:space="preserve">Рабочий график </w:t>
            </w:r>
          </w:p>
        </w:tc>
      </w:tr>
      <w:tr w:rsidR="00407B66" w:rsidRPr="00632A68" w:rsidTr="006B7567">
        <w:trPr>
          <w:trHeight w:val="335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6" w:rsidRDefault="00407B66" w:rsidP="006B7567">
            <w:pPr>
              <w:spacing w:after="0" w:line="240" w:lineRule="auto"/>
            </w:pPr>
            <w:r w:rsidRPr="00752E8D">
              <w:rPr>
                <w:sz w:val="20"/>
                <w:szCs w:val="20"/>
              </w:rPr>
              <w:t>1</w:t>
            </w:r>
            <w:r w:rsidRPr="00B27E60">
              <w:t xml:space="preserve"> Программа исследования (тема, актуальность, цель, объект, предмет, </w:t>
            </w:r>
            <w:r w:rsidRPr="000D1AEF">
              <w:t>методы, практическая значимость</w:t>
            </w:r>
            <w:r>
              <w:rPr>
                <w:u w:val="single"/>
              </w:rPr>
              <w:t>, теоретическая значимость</w:t>
            </w:r>
            <w:r w:rsidRPr="00B27E60">
              <w:t xml:space="preserve">), обзор </w:t>
            </w:r>
            <w:r>
              <w:t xml:space="preserve">современных </w:t>
            </w:r>
            <w:r w:rsidRPr="00B27E60">
              <w:t>научных статей по теме исследования.</w:t>
            </w:r>
          </w:p>
          <w:p w:rsidR="00407B66" w:rsidRDefault="00407B66" w:rsidP="006B7567">
            <w:pPr>
              <w:spacing w:after="0" w:line="240" w:lineRule="auto"/>
            </w:pPr>
            <w:r>
              <w:t>2.</w:t>
            </w:r>
            <w:r w:rsidRPr="00B27E60">
              <w:t xml:space="preserve">Подготовка и публикация </w:t>
            </w:r>
            <w:r>
              <w:t xml:space="preserve">двух </w:t>
            </w:r>
            <w:r w:rsidRPr="00B27E60">
              <w:t>научн</w:t>
            </w:r>
            <w:r>
              <w:t>ых</w:t>
            </w:r>
            <w:r w:rsidRPr="00B27E60">
              <w:t xml:space="preserve"> стат</w:t>
            </w:r>
            <w:r>
              <w:t>ей – для РИНЦ и для журнала, реферируемого</w:t>
            </w:r>
            <w:r w:rsidRPr="00B27E60">
              <w:t xml:space="preserve"> </w:t>
            </w:r>
            <w:r>
              <w:t>ВАК</w:t>
            </w:r>
            <w:r w:rsidRPr="00B27E60">
              <w:t>.</w:t>
            </w:r>
          </w:p>
          <w:p w:rsidR="00407B66" w:rsidRDefault="00407B66" w:rsidP="006B7567">
            <w:pPr>
              <w:spacing w:after="0" w:line="240" w:lineRule="auto"/>
            </w:pPr>
            <w:r>
              <w:t>3.Личное участие в международных научно-практических конференциях с публикацией статьи.</w:t>
            </w:r>
          </w:p>
          <w:p w:rsidR="00407B66" w:rsidRDefault="00407B66" w:rsidP="006B7567">
            <w:pPr>
              <w:spacing w:after="0" w:line="240" w:lineRule="auto"/>
            </w:pPr>
            <w:r>
              <w:t>4.</w:t>
            </w:r>
            <w:r w:rsidRPr="00B27E60">
              <w:t>Ведение дневника практики,</w:t>
            </w:r>
            <w:r>
              <w:t xml:space="preserve"> подготовка отчета по практике.</w:t>
            </w:r>
          </w:p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>Практика начинается с установочной конференции и заканчивается итоговой, на которой магистрант должен выступить с отчетом по практике.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24.11.22 – 28.12.22</w:t>
            </w:r>
          </w:p>
        </w:tc>
      </w:tr>
    </w:tbl>
    <w:p w:rsidR="00407B66" w:rsidRPr="00632A68" w:rsidRDefault="00407B66" w:rsidP="00407B66">
      <w:pPr>
        <w:spacing w:after="160" w:line="256" w:lineRule="auto"/>
        <w:rPr>
          <w:u w:val="single"/>
        </w:rPr>
      </w:pPr>
      <w:r w:rsidRPr="00632A68">
        <w:rPr>
          <w:u w:val="single"/>
        </w:rPr>
        <w:t>Планируемые результаты и отметка о выполнении: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8"/>
        <w:gridCol w:w="1702"/>
      </w:tblGrid>
      <w:tr w:rsidR="00407B66" w:rsidRPr="00632A68" w:rsidTr="006B7567"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>Отметка о полученных результатах</w:t>
            </w:r>
          </w:p>
        </w:tc>
      </w:tr>
      <w:tr w:rsidR="00407B66" w:rsidRPr="00632A68" w:rsidTr="006B7567">
        <w:trPr>
          <w:trHeight w:val="1206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D5593C" w:rsidRDefault="00407B66" w:rsidP="006B7567">
            <w:pPr>
              <w:ind w:right="-113"/>
              <w:rPr>
                <w:rFonts w:eastAsia="Times New Roman"/>
                <w:lang w:eastAsia="ru-RU"/>
              </w:rPr>
            </w:pPr>
            <w:r w:rsidRPr="00D5593C">
              <w:rPr>
                <w:bCs/>
                <w:sz w:val="22"/>
                <w:szCs w:val="22"/>
              </w:rPr>
              <w:t xml:space="preserve"> </w:t>
            </w:r>
            <w:r w:rsidRPr="00D5593C">
              <w:rPr>
                <w:b/>
                <w:bCs/>
                <w:sz w:val="22"/>
                <w:szCs w:val="22"/>
              </w:rPr>
              <w:t>Владеть:</w:t>
            </w:r>
            <w:r w:rsidRPr="00D5593C">
              <w:rPr>
                <w:sz w:val="22"/>
                <w:szCs w:val="22"/>
              </w:rPr>
              <w:t xml:space="preserve"> навыками разработки программ по использованию ресурсов социальных сетей в целях психологической поддержки клиентов; создания информационного ресурса по психологии социальной сферы и использования его содержания в деятельности по оказанию психологической помощи клиентам; работы по психологическому просвещению и привлечению внимания населения и социального окружения к проблемам клиентов в целях их психологической поддержки, с использованием ресурсов социальных сетей; создания специальных страничек, блогов, групп в социальных сетях;  подготовки материалов о состоянии и динамике психологического здоровья населения и представления их в интернет-форумах и СМИ</w:t>
            </w:r>
            <w:r w:rsidRPr="00D5593C">
              <w:rPr>
                <w:b/>
                <w:sz w:val="22"/>
                <w:szCs w:val="22"/>
              </w:rPr>
              <w:t xml:space="preserve"> (ПК-3.3.5.; </w:t>
            </w:r>
            <w:r w:rsidRPr="00D5593C">
              <w:rPr>
                <w:b/>
                <w:bCs/>
                <w:sz w:val="22"/>
                <w:szCs w:val="22"/>
              </w:rPr>
              <w:t>ПК-5.3.6.; ПК-8.3.6.).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>Выполнено</w:t>
            </w:r>
          </w:p>
        </w:tc>
      </w:tr>
      <w:tr w:rsidR="00407B66" w:rsidRPr="00632A68" w:rsidTr="006B7567">
        <w:trPr>
          <w:trHeight w:val="791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D5593C" w:rsidRDefault="00407B66" w:rsidP="006B7567">
            <w:pPr>
              <w:spacing w:after="160" w:line="240" w:lineRule="auto"/>
            </w:pPr>
            <w:r w:rsidRPr="00D5593C">
              <w:rPr>
                <w:b/>
                <w:bCs/>
                <w:sz w:val="22"/>
                <w:szCs w:val="22"/>
              </w:rPr>
              <w:t xml:space="preserve">Владеть: </w:t>
            </w:r>
            <w:r w:rsidRPr="00D5593C">
              <w:rPr>
                <w:bCs/>
                <w:sz w:val="22"/>
                <w:szCs w:val="22"/>
              </w:rPr>
              <w:t>навыками</w:t>
            </w:r>
            <w:r w:rsidRPr="00D5593C">
              <w:rPr>
                <w:sz w:val="22"/>
                <w:szCs w:val="22"/>
              </w:rPr>
              <w:t xml:space="preserve"> разработки и реализации совместно с другими специалистами программ профилактической и психокоррекционной работы</w:t>
            </w:r>
            <w:r w:rsidRPr="00D5593C">
              <w:rPr>
                <w:snapToGrid w:val="0"/>
                <w:sz w:val="22"/>
                <w:szCs w:val="22"/>
              </w:rPr>
              <w:t xml:space="preserve"> и проведения групповых и индивидуальных психологических занятий для клиентов (тренинги</w:t>
            </w:r>
            <w:r w:rsidRPr="00D5593C">
              <w:rPr>
                <w:bCs/>
                <w:snapToGrid w:val="0"/>
                <w:sz w:val="22"/>
                <w:szCs w:val="22"/>
              </w:rPr>
              <w:t>, дискуссии, разбор ситуаций, ролевые и деловые игры и т. д.)</w:t>
            </w:r>
            <w:r w:rsidRPr="00D5593C">
              <w:rPr>
                <w:sz w:val="22"/>
                <w:szCs w:val="22"/>
              </w:rPr>
              <w:t>; первичной проверки и анализа документов; подбора комплекса психологических методик, планирования и проведения, исследования с соблюдением требований профессиональной этики и обеспечения конфиденциальности клиента; учета проведенных работ и оценки результативности программ профилактической и психокоррекционной работы</w:t>
            </w:r>
            <w:r w:rsidRPr="00D5593C">
              <w:rPr>
                <w:b/>
                <w:bCs/>
                <w:sz w:val="22"/>
                <w:szCs w:val="22"/>
              </w:rPr>
              <w:t>(ПК-4.3.2. ПК-4.3.3. ПК-5.3.7.; ПК-6.3.3.; ПК-8.3.3.).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t>Выполнено</w:t>
            </w:r>
          </w:p>
        </w:tc>
      </w:tr>
      <w:tr w:rsidR="00407B66" w:rsidRPr="00632A68" w:rsidTr="006B7567">
        <w:trPr>
          <w:trHeight w:val="415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D5593C" w:rsidRDefault="00407B66" w:rsidP="006B7567">
            <w:pPr>
              <w:spacing w:after="160" w:line="240" w:lineRule="auto"/>
              <w:rPr>
                <w:b/>
                <w:bCs/>
              </w:rPr>
            </w:pPr>
            <w:r w:rsidRPr="00D5593C">
              <w:rPr>
                <w:b/>
                <w:bCs/>
                <w:sz w:val="22"/>
                <w:szCs w:val="22"/>
              </w:rPr>
              <w:t>Владеть:</w:t>
            </w:r>
            <w:r w:rsidRPr="00D5593C">
              <w:rPr>
                <w:sz w:val="22"/>
                <w:szCs w:val="22"/>
              </w:rPr>
              <w:t xml:space="preserve"> технологиями о</w:t>
            </w:r>
            <w:r w:rsidRPr="00D5593C">
              <w:rPr>
                <w:bCs/>
                <w:snapToGrid w:val="0"/>
                <w:sz w:val="22"/>
                <w:szCs w:val="22"/>
              </w:rPr>
              <w:t>бобщения и оценки результатов работы по психологическому просвещению в целях формирования рекомендаций; навыками проведения бесед (лекций), направленных на просвещение клиентов</w:t>
            </w:r>
            <w:r w:rsidRPr="00D5593C">
              <w:rPr>
                <w:b/>
                <w:bCs/>
                <w:sz w:val="22"/>
                <w:szCs w:val="22"/>
              </w:rPr>
              <w:t xml:space="preserve"> (ПК-7.3.2; ПК-7.3.5.).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7B66" w:rsidRPr="00632A68" w:rsidTr="006B7567">
        <w:trPr>
          <w:trHeight w:val="210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D5593C" w:rsidRDefault="00407B66" w:rsidP="006B7567">
            <w:pPr>
              <w:tabs>
                <w:tab w:val="left" w:pos="0"/>
              </w:tabs>
              <w:spacing w:after="0" w:line="240" w:lineRule="auto"/>
              <w:rPr>
                <w:b/>
                <w:iCs/>
                <w:lang w:eastAsia="ru-RU"/>
              </w:rPr>
            </w:pPr>
            <w:r w:rsidRPr="00D5593C">
              <w:rPr>
                <w:b/>
                <w:iCs/>
                <w:sz w:val="22"/>
                <w:szCs w:val="22"/>
                <w:lang w:eastAsia="ru-RU"/>
              </w:rPr>
              <w:t xml:space="preserve">Приобрести ОПЫТ: </w:t>
            </w:r>
          </w:p>
          <w:p w:rsidR="00407B66" w:rsidRPr="00D5593C" w:rsidRDefault="00407B66" w:rsidP="006B7567">
            <w:pPr>
              <w:tabs>
                <w:tab w:val="left" w:pos="0"/>
              </w:tabs>
              <w:spacing w:after="0" w:line="240" w:lineRule="auto"/>
            </w:pPr>
            <w:r w:rsidRPr="00D5593C">
              <w:rPr>
                <w:b/>
                <w:sz w:val="22"/>
                <w:szCs w:val="22"/>
              </w:rPr>
              <w:t>научно-исследовательской деятельности</w:t>
            </w:r>
            <w:r w:rsidRPr="00D5593C">
              <w:rPr>
                <w:sz w:val="22"/>
                <w:szCs w:val="22"/>
              </w:rPr>
              <w:t>: в организации научного исследования в сфере профессиональной деятельности на основе р</w:t>
            </w:r>
            <w:r w:rsidRPr="00D5593C">
              <w:rPr>
                <w:snapToGrid w:val="0"/>
                <w:sz w:val="22"/>
                <w:szCs w:val="22"/>
              </w:rPr>
              <w:t xml:space="preserve">азработки плана </w:t>
            </w:r>
            <w:r w:rsidRPr="00D5593C">
              <w:rPr>
                <w:snapToGrid w:val="0"/>
                <w:sz w:val="22"/>
                <w:szCs w:val="22"/>
              </w:rPr>
              <w:lastRenderedPageBreak/>
              <w:t>психологического просвещения</w:t>
            </w:r>
            <w:r w:rsidRPr="00D5593C">
              <w:rPr>
                <w:bCs/>
                <w:snapToGrid w:val="0"/>
                <w:sz w:val="22"/>
                <w:szCs w:val="22"/>
              </w:rPr>
              <w:t xml:space="preserve"> населения, а также работников органов и организаций социальной сферы; </w:t>
            </w:r>
            <w:r w:rsidRPr="00D5593C">
              <w:rPr>
                <w:sz w:val="22"/>
                <w:szCs w:val="22"/>
              </w:rPr>
              <w:t>разработки программ по использованию ресурсов социальных сетей в целях психологической поддержки клиентов</w:t>
            </w:r>
            <w:r w:rsidRPr="00D5593C">
              <w:rPr>
                <w:bCs/>
                <w:snapToGrid w:val="0"/>
                <w:sz w:val="22"/>
                <w:szCs w:val="22"/>
              </w:rPr>
              <w:t xml:space="preserve"> (</w:t>
            </w:r>
            <w:r w:rsidRPr="00D5593C">
              <w:rPr>
                <w:b/>
                <w:sz w:val="22"/>
                <w:szCs w:val="22"/>
              </w:rPr>
              <w:t xml:space="preserve">ПК-3.3.5; </w:t>
            </w:r>
            <w:r w:rsidRPr="00D5593C">
              <w:rPr>
                <w:b/>
                <w:bCs/>
                <w:sz w:val="22"/>
                <w:szCs w:val="22"/>
              </w:rPr>
              <w:t>ПК-7.3.2.).</w:t>
            </w:r>
          </w:p>
          <w:p w:rsidR="00407B66" w:rsidRPr="00D5593C" w:rsidRDefault="00407B66" w:rsidP="006B7567">
            <w:pPr>
              <w:tabs>
                <w:tab w:val="left" w:pos="0"/>
              </w:tabs>
              <w:spacing w:after="0" w:line="240" w:lineRule="auto"/>
            </w:pPr>
            <w:r w:rsidRPr="00D5593C">
              <w:rPr>
                <w:rFonts w:eastAsia="Times New Roman"/>
                <w:b/>
                <w:sz w:val="22"/>
                <w:szCs w:val="22"/>
                <w:lang w:eastAsia="ru-RU"/>
              </w:rPr>
              <w:t>организационно-управленческой деятельности</w:t>
            </w:r>
            <w:r w:rsidRPr="00D5593C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  <w:r w:rsidRPr="00D5593C">
              <w:rPr>
                <w:bCs/>
                <w:snapToGrid w:val="0"/>
                <w:sz w:val="22"/>
                <w:szCs w:val="22"/>
              </w:rPr>
              <w:t>волонтерских проектов и программ, ориентированных на повышение мотивации в получении психологической помощи; проведения бесед (лекций), направленных на просвещение клиентов</w:t>
            </w:r>
            <w:r w:rsidRPr="00D5593C">
              <w:rPr>
                <w:b/>
                <w:bCs/>
                <w:sz w:val="22"/>
                <w:szCs w:val="22"/>
              </w:rPr>
              <w:t xml:space="preserve"> ПК-7.3.2.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6" w:rsidRPr="00632A68" w:rsidRDefault="00407B66" w:rsidP="006B7567">
            <w:pPr>
              <w:spacing w:after="160" w:line="256" w:lineRule="auto"/>
              <w:rPr>
                <w:sz w:val="20"/>
                <w:szCs w:val="20"/>
              </w:rPr>
            </w:pPr>
            <w:r w:rsidRPr="00632A68">
              <w:rPr>
                <w:sz w:val="20"/>
                <w:szCs w:val="20"/>
              </w:rPr>
              <w:lastRenderedPageBreak/>
              <w:t>Выполнено</w:t>
            </w:r>
          </w:p>
        </w:tc>
      </w:tr>
    </w:tbl>
    <w:p w:rsidR="00407B66" w:rsidRPr="00632A68" w:rsidRDefault="00407B66" w:rsidP="00407B66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32A68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Руководитель от базы практики _____________________________ФИО руководителя</w:t>
      </w:r>
    </w:p>
    <w:p w:rsidR="00407B66" w:rsidRPr="00632A68" w:rsidRDefault="00407B66" w:rsidP="00407B66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32A68">
        <w:rPr>
          <w:rFonts w:ascii="Times New Roman" w:hAnsi="Times New Roman"/>
          <w:b w:val="0"/>
          <w:bCs w:val="0"/>
          <w:color w:val="auto"/>
          <w:sz w:val="24"/>
          <w:szCs w:val="24"/>
        </w:rPr>
        <w:t>Руководитель базы практики _______________________________ ФИО науч.рук.</w:t>
      </w:r>
    </w:p>
    <w:p w:rsidR="00407B66" w:rsidRPr="00632A68" w:rsidRDefault="00407B66" w:rsidP="00407B66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32A68">
        <w:rPr>
          <w:rFonts w:ascii="Times New Roman" w:hAnsi="Times New Roman"/>
          <w:b w:val="0"/>
          <w:bCs w:val="0"/>
          <w:color w:val="auto"/>
          <w:sz w:val="24"/>
          <w:szCs w:val="24"/>
        </w:rPr>
        <w:t>Обучающийся ___________________________________________ ФИО студента</w:t>
      </w:r>
    </w:p>
    <w:p w:rsidR="007407C4" w:rsidRPr="00407B66" w:rsidRDefault="007407C4" w:rsidP="00407B66">
      <w:pPr>
        <w:rPr>
          <w:szCs w:val="28"/>
        </w:rPr>
      </w:pPr>
    </w:p>
    <w:sectPr w:rsidR="007407C4" w:rsidRPr="00407B66" w:rsidSect="001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56A"/>
    <w:multiLevelType w:val="hybridMultilevel"/>
    <w:tmpl w:val="44E8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1E032A"/>
    <w:multiLevelType w:val="hybridMultilevel"/>
    <w:tmpl w:val="1A44E92E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6F34"/>
    <w:multiLevelType w:val="hybridMultilevel"/>
    <w:tmpl w:val="F3DA96FA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3DA715E"/>
    <w:multiLevelType w:val="hybridMultilevel"/>
    <w:tmpl w:val="B70E3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7E0534"/>
    <w:multiLevelType w:val="hybridMultilevel"/>
    <w:tmpl w:val="8CB8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51E99"/>
    <w:multiLevelType w:val="hybridMultilevel"/>
    <w:tmpl w:val="5D1E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44E40"/>
    <w:multiLevelType w:val="hybridMultilevel"/>
    <w:tmpl w:val="D046CD00"/>
    <w:lvl w:ilvl="0" w:tplc="26DC458C">
      <w:start w:val="1"/>
      <w:numFmt w:val="decimal"/>
      <w:lvlText w:val="%1."/>
      <w:lvlJc w:val="left"/>
      <w:pPr>
        <w:ind w:left="899" w:hanging="615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9D56221"/>
    <w:multiLevelType w:val="hybridMultilevel"/>
    <w:tmpl w:val="2FFA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A5642"/>
    <w:multiLevelType w:val="hybridMultilevel"/>
    <w:tmpl w:val="E07CA02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0CB70B8F"/>
    <w:multiLevelType w:val="hybridMultilevel"/>
    <w:tmpl w:val="21BC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CB1A3E"/>
    <w:multiLevelType w:val="hybridMultilevel"/>
    <w:tmpl w:val="1E4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81232"/>
    <w:multiLevelType w:val="hybridMultilevel"/>
    <w:tmpl w:val="7DC0A67A"/>
    <w:lvl w:ilvl="0" w:tplc="7668F2D0">
      <w:start w:val="1"/>
      <w:numFmt w:val="bullet"/>
      <w:lvlText w:val="−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cs="Wingdings" w:hint="default"/>
      </w:rPr>
    </w:lvl>
  </w:abstractNum>
  <w:abstractNum w:abstractNumId="12">
    <w:nsid w:val="14F371BA"/>
    <w:multiLevelType w:val="hybridMultilevel"/>
    <w:tmpl w:val="9752AC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6C5474D"/>
    <w:multiLevelType w:val="hybridMultilevel"/>
    <w:tmpl w:val="E52C6FFC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1D7D6F3F"/>
    <w:multiLevelType w:val="hybridMultilevel"/>
    <w:tmpl w:val="521A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19B6"/>
    <w:multiLevelType w:val="hybridMultilevel"/>
    <w:tmpl w:val="06CE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D0B06"/>
    <w:multiLevelType w:val="hybridMultilevel"/>
    <w:tmpl w:val="3574328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23D5487D"/>
    <w:multiLevelType w:val="hybridMultilevel"/>
    <w:tmpl w:val="A9D4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291F4A35"/>
    <w:multiLevelType w:val="hybridMultilevel"/>
    <w:tmpl w:val="3C8667A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13F78B2"/>
    <w:multiLevelType w:val="hybridMultilevel"/>
    <w:tmpl w:val="32A08E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1831D31"/>
    <w:multiLevelType w:val="hybridMultilevel"/>
    <w:tmpl w:val="3404E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3F5E62"/>
    <w:multiLevelType w:val="hybridMultilevel"/>
    <w:tmpl w:val="2C64707C"/>
    <w:lvl w:ilvl="0" w:tplc="913E65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3808"/>
    <w:multiLevelType w:val="hybridMultilevel"/>
    <w:tmpl w:val="A8E8776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771B4E"/>
    <w:multiLevelType w:val="hybridMultilevel"/>
    <w:tmpl w:val="30E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B5C6B"/>
    <w:multiLevelType w:val="hybridMultilevel"/>
    <w:tmpl w:val="5CA46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51284"/>
    <w:multiLevelType w:val="hybridMultilevel"/>
    <w:tmpl w:val="E9A02F0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</w:abstractNum>
  <w:abstractNum w:abstractNumId="28">
    <w:nsid w:val="4370742C"/>
    <w:multiLevelType w:val="hybridMultilevel"/>
    <w:tmpl w:val="3BE6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416CC"/>
    <w:multiLevelType w:val="hybridMultilevel"/>
    <w:tmpl w:val="7728BCD6"/>
    <w:lvl w:ilvl="0" w:tplc="289AE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B6CD4"/>
    <w:multiLevelType w:val="hybridMultilevel"/>
    <w:tmpl w:val="628C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C649E"/>
    <w:multiLevelType w:val="hybridMultilevel"/>
    <w:tmpl w:val="8EB672A2"/>
    <w:lvl w:ilvl="0" w:tplc="FAFC3178">
      <w:start w:val="1"/>
      <w:numFmt w:val="bullet"/>
      <w:lvlText w:val="–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2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B01ADA"/>
    <w:multiLevelType w:val="hybridMultilevel"/>
    <w:tmpl w:val="A5D439D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5731311B"/>
    <w:multiLevelType w:val="hybridMultilevel"/>
    <w:tmpl w:val="2A3243B8"/>
    <w:lvl w:ilvl="0" w:tplc="7668F2D0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5">
    <w:nsid w:val="5CE0417B"/>
    <w:multiLevelType w:val="hybridMultilevel"/>
    <w:tmpl w:val="B2C4824C"/>
    <w:lvl w:ilvl="0" w:tplc="3CA86E5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D140EC1"/>
    <w:multiLevelType w:val="hybridMultilevel"/>
    <w:tmpl w:val="7D70CA6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8">
    <w:nsid w:val="637F4F1B"/>
    <w:multiLevelType w:val="hybridMultilevel"/>
    <w:tmpl w:val="F7E230B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4F13BC2"/>
    <w:multiLevelType w:val="hybridMultilevel"/>
    <w:tmpl w:val="783AB6E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62324AB"/>
    <w:multiLevelType w:val="hybridMultilevel"/>
    <w:tmpl w:val="95963F1E"/>
    <w:lvl w:ilvl="0" w:tplc="DC36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600005"/>
    <w:multiLevelType w:val="hybridMultilevel"/>
    <w:tmpl w:val="3AD4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0857522"/>
    <w:multiLevelType w:val="hybridMultilevel"/>
    <w:tmpl w:val="D1F2D1F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23C3550"/>
    <w:multiLevelType w:val="hybridMultilevel"/>
    <w:tmpl w:val="09B00254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44">
    <w:nsid w:val="783D1EAE"/>
    <w:multiLevelType w:val="hybridMultilevel"/>
    <w:tmpl w:val="5E625F6A"/>
    <w:lvl w:ilvl="0" w:tplc="7668F2D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5">
    <w:nsid w:val="78547D59"/>
    <w:multiLevelType w:val="hybridMultilevel"/>
    <w:tmpl w:val="0BF4CE04"/>
    <w:lvl w:ilvl="0" w:tplc="6C9C0A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AF0178D"/>
    <w:multiLevelType w:val="hybridMultilevel"/>
    <w:tmpl w:val="86F62712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7">
    <w:nsid w:val="7D1C6879"/>
    <w:multiLevelType w:val="hybridMultilevel"/>
    <w:tmpl w:val="74B83A5A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FDE3905"/>
    <w:multiLevelType w:val="hybridMultilevel"/>
    <w:tmpl w:val="FFC27A98"/>
    <w:lvl w:ilvl="0" w:tplc="A8A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1"/>
  </w:num>
  <w:num w:numId="4">
    <w:abstractNumId w:val="44"/>
  </w:num>
  <w:num w:numId="5">
    <w:abstractNumId w:val="2"/>
  </w:num>
  <w:num w:numId="6">
    <w:abstractNumId w:val="42"/>
  </w:num>
  <w:num w:numId="7">
    <w:abstractNumId w:val="46"/>
  </w:num>
  <w:num w:numId="8">
    <w:abstractNumId w:val="24"/>
  </w:num>
  <w:num w:numId="9">
    <w:abstractNumId w:val="9"/>
  </w:num>
  <w:num w:numId="10">
    <w:abstractNumId w:val="35"/>
  </w:num>
  <w:num w:numId="11">
    <w:abstractNumId w:val="30"/>
  </w:num>
  <w:num w:numId="12">
    <w:abstractNumId w:val="5"/>
  </w:num>
  <w:num w:numId="13">
    <w:abstractNumId w:val="40"/>
  </w:num>
  <w:num w:numId="14">
    <w:abstractNumId w:val="4"/>
  </w:num>
  <w:num w:numId="15">
    <w:abstractNumId w:val="7"/>
  </w:num>
  <w:num w:numId="16">
    <w:abstractNumId w:val="10"/>
  </w:num>
  <w:num w:numId="17">
    <w:abstractNumId w:val="6"/>
  </w:num>
  <w:num w:numId="18">
    <w:abstractNumId w:val="22"/>
  </w:num>
  <w:num w:numId="19">
    <w:abstractNumId w:val="17"/>
  </w:num>
  <w:num w:numId="20">
    <w:abstractNumId w:val="0"/>
  </w:num>
  <w:num w:numId="21">
    <w:abstractNumId w:val="20"/>
  </w:num>
  <w:num w:numId="22">
    <w:abstractNumId w:val="29"/>
  </w:num>
  <w:num w:numId="23">
    <w:abstractNumId w:val="28"/>
  </w:num>
  <w:num w:numId="24">
    <w:abstractNumId w:val="14"/>
  </w:num>
  <w:num w:numId="25">
    <w:abstractNumId w:val="23"/>
  </w:num>
  <w:num w:numId="26">
    <w:abstractNumId w:val="33"/>
  </w:num>
  <w:num w:numId="27">
    <w:abstractNumId w:val="8"/>
  </w:num>
  <w:num w:numId="28">
    <w:abstractNumId w:val="19"/>
  </w:num>
  <w:num w:numId="29">
    <w:abstractNumId w:val="13"/>
  </w:num>
  <w:num w:numId="30">
    <w:abstractNumId w:val="38"/>
  </w:num>
  <w:num w:numId="31">
    <w:abstractNumId w:val="11"/>
  </w:num>
  <w:num w:numId="32">
    <w:abstractNumId w:val="47"/>
  </w:num>
  <w:num w:numId="33">
    <w:abstractNumId w:val="36"/>
  </w:num>
  <w:num w:numId="34">
    <w:abstractNumId w:val="39"/>
  </w:num>
  <w:num w:numId="35">
    <w:abstractNumId w:val="41"/>
  </w:num>
  <w:num w:numId="36">
    <w:abstractNumId w:val="12"/>
  </w:num>
  <w:num w:numId="37">
    <w:abstractNumId w:val="18"/>
  </w:num>
  <w:num w:numId="38">
    <w:abstractNumId w:val="34"/>
  </w:num>
  <w:num w:numId="39">
    <w:abstractNumId w:val="27"/>
  </w:num>
  <w:num w:numId="40">
    <w:abstractNumId w:val="3"/>
  </w:num>
  <w:num w:numId="41">
    <w:abstractNumId w:val="25"/>
  </w:num>
  <w:num w:numId="42">
    <w:abstractNumId w:val="21"/>
  </w:num>
  <w:num w:numId="43">
    <w:abstractNumId w:val="45"/>
  </w:num>
  <w:num w:numId="44">
    <w:abstractNumId w:val="16"/>
  </w:num>
  <w:num w:numId="45">
    <w:abstractNumId w:val="26"/>
  </w:num>
  <w:num w:numId="46">
    <w:abstractNumId w:val="1"/>
  </w:num>
  <w:num w:numId="47">
    <w:abstractNumId w:val="15"/>
  </w:num>
  <w:num w:numId="48">
    <w:abstractNumId w:val="48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45B5"/>
    <w:rsid w:val="00011F37"/>
    <w:rsid w:val="00034A80"/>
    <w:rsid w:val="000507E2"/>
    <w:rsid w:val="000703F2"/>
    <w:rsid w:val="00080074"/>
    <w:rsid w:val="00087F07"/>
    <w:rsid w:val="00093032"/>
    <w:rsid w:val="000A3B5C"/>
    <w:rsid w:val="000B64CA"/>
    <w:rsid w:val="000D1AD6"/>
    <w:rsid w:val="000E069A"/>
    <w:rsid w:val="00102ABA"/>
    <w:rsid w:val="0010786A"/>
    <w:rsid w:val="00156977"/>
    <w:rsid w:val="00170399"/>
    <w:rsid w:val="0017596C"/>
    <w:rsid w:val="00180031"/>
    <w:rsid w:val="001B4FD6"/>
    <w:rsid w:val="001C1968"/>
    <w:rsid w:val="001C217B"/>
    <w:rsid w:val="001E3406"/>
    <w:rsid w:val="0020584F"/>
    <w:rsid w:val="00245697"/>
    <w:rsid w:val="002575E4"/>
    <w:rsid w:val="00272FFE"/>
    <w:rsid w:val="0028617E"/>
    <w:rsid w:val="00290A89"/>
    <w:rsid w:val="00297AFE"/>
    <w:rsid w:val="002B0297"/>
    <w:rsid w:val="002B5D0A"/>
    <w:rsid w:val="00300B7D"/>
    <w:rsid w:val="00322526"/>
    <w:rsid w:val="003354B4"/>
    <w:rsid w:val="00345AEE"/>
    <w:rsid w:val="003702C5"/>
    <w:rsid w:val="003852E2"/>
    <w:rsid w:val="003C53DE"/>
    <w:rsid w:val="00401C87"/>
    <w:rsid w:val="00407A26"/>
    <w:rsid w:val="00407B66"/>
    <w:rsid w:val="004213CE"/>
    <w:rsid w:val="00424F3B"/>
    <w:rsid w:val="00443415"/>
    <w:rsid w:val="004610C6"/>
    <w:rsid w:val="0047237D"/>
    <w:rsid w:val="004728CF"/>
    <w:rsid w:val="00473809"/>
    <w:rsid w:val="004B05F9"/>
    <w:rsid w:val="004D0DAF"/>
    <w:rsid w:val="004E6080"/>
    <w:rsid w:val="004F4BC6"/>
    <w:rsid w:val="00502F4A"/>
    <w:rsid w:val="005240D7"/>
    <w:rsid w:val="005350F3"/>
    <w:rsid w:val="00553239"/>
    <w:rsid w:val="0055608F"/>
    <w:rsid w:val="00580E72"/>
    <w:rsid w:val="005911A8"/>
    <w:rsid w:val="005934B3"/>
    <w:rsid w:val="005B3813"/>
    <w:rsid w:val="005D496F"/>
    <w:rsid w:val="005D524F"/>
    <w:rsid w:val="005D7663"/>
    <w:rsid w:val="005E48E9"/>
    <w:rsid w:val="00607493"/>
    <w:rsid w:val="006617FE"/>
    <w:rsid w:val="00663BDF"/>
    <w:rsid w:val="0069152D"/>
    <w:rsid w:val="00691786"/>
    <w:rsid w:val="00692733"/>
    <w:rsid w:val="006A212D"/>
    <w:rsid w:val="006C72BA"/>
    <w:rsid w:val="006D791C"/>
    <w:rsid w:val="007001EB"/>
    <w:rsid w:val="007033A1"/>
    <w:rsid w:val="007226D4"/>
    <w:rsid w:val="00734364"/>
    <w:rsid w:val="007407C4"/>
    <w:rsid w:val="00760901"/>
    <w:rsid w:val="00781542"/>
    <w:rsid w:val="00796FC4"/>
    <w:rsid w:val="007B541A"/>
    <w:rsid w:val="007D5246"/>
    <w:rsid w:val="007D6A34"/>
    <w:rsid w:val="0081202C"/>
    <w:rsid w:val="008243DC"/>
    <w:rsid w:val="00851B3B"/>
    <w:rsid w:val="0086695C"/>
    <w:rsid w:val="00870087"/>
    <w:rsid w:val="008745B5"/>
    <w:rsid w:val="00884C68"/>
    <w:rsid w:val="008B552A"/>
    <w:rsid w:val="008D1D88"/>
    <w:rsid w:val="008E4C19"/>
    <w:rsid w:val="0091389C"/>
    <w:rsid w:val="00931BDC"/>
    <w:rsid w:val="00936263"/>
    <w:rsid w:val="009477FE"/>
    <w:rsid w:val="00957F00"/>
    <w:rsid w:val="00966AAE"/>
    <w:rsid w:val="00966AB1"/>
    <w:rsid w:val="00973B0D"/>
    <w:rsid w:val="00992893"/>
    <w:rsid w:val="009E3C92"/>
    <w:rsid w:val="00A039B7"/>
    <w:rsid w:val="00A1171D"/>
    <w:rsid w:val="00A124E7"/>
    <w:rsid w:val="00A32A1A"/>
    <w:rsid w:val="00A569CD"/>
    <w:rsid w:val="00A864DA"/>
    <w:rsid w:val="00A9360D"/>
    <w:rsid w:val="00AA2DA2"/>
    <w:rsid w:val="00AC0F78"/>
    <w:rsid w:val="00AC30BA"/>
    <w:rsid w:val="00AF473F"/>
    <w:rsid w:val="00AF72DF"/>
    <w:rsid w:val="00B115FD"/>
    <w:rsid w:val="00B17E64"/>
    <w:rsid w:val="00B310C2"/>
    <w:rsid w:val="00BB755C"/>
    <w:rsid w:val="00C55200"/>
    <w:rsid w:val="00C76851"/>
    <w:rsid w:val="00C82657"/>
    <w:rsid w:val="00C90A1C"/>
    <w:rsid w:val="00C90E67"/>
    <w:rsid w:val="00C91754"/>
    <w:rsid w:val="00C95ECB"/>
    <w:rsid w:val="00CB41DA"/>
    <w:rsid w:val="00CD4455"/>
    <w:rsid w:val="00CF3AA4"/>
    <w:rsid w:val="00CF76A9"/>
    <w:rsid w:val="00D02CAC"/>
    <w:rsid w:val="00D772AE"/>
    <w:rsid w:val="00D77FD6"/>
    <w:rsid w:val="00D96C69"/>
    <w:rsid w:val="00DD1C3D"/>
    <w:rsid w:val="00DE5A72"/>
    <w:rsid w:val="00DF1385"/>
    <w:rsid w:val="00E37D49"/>
    <w:rsid w:val="00E61B67"/>
    <w:rsid w:val="00E84E41"/>
    <w:rsid w:val="00EA333C"/>
    <w:rsid w:val="00ED1739"/>
    <w:rsid w:val="00F27E5F"/>
    <w:rsid w:val="00F7252F"/>
    <w:rsid w:val="00FA0300"/>
    <w:rsid w:val="00FB025B"/>
    <w:rsid w:val="00FB6518"/>
    <w:rsid w:val="00FC0959"/>
    <w:rsid w:val="00FD1D11"/>
    <w:rsid w:val="00FE3FDA"/>
    <w:rsid w:val="00FF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45B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45B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45B5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8745B5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8745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8745B5"/>
    <w:pPr>
      <w:spacing w:after="100"/>
    </w:pPr>
  </w:style>
  <w:style w:type="paragraph" w:styleId="a5">
    <w:name w:val="Body Text Indent"/>
    <w:basedOn w:val="a"/>
    <w:link w:val="a6"/>
    <w:uiPriority w:val="99"/>
    <w:semiHidden/>
    <w:rsid w:val="00874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745B5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8745B5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745B5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List Paragraph"/>
    <w:basedOn w:val="a"/>
    <w:link w:val="a8"/>
    <w:uiPriority w:val="34"/>
    <w:qFormat/>
    <w:rsid w:val="008745B5"/>
    <w:pPr>
      <w:ind w:left="720"/>
    </w:pPr>
  </w:style>
  <w:style w:type="paragraph" w:styleId="a9">
    <w:name w:val="TOC Heading"/>
    <w:basedOn w:val="1"/>
    <w:next w:val="a"/>
    <w:uiPriority w:val="99"/>
    <w:qFormat/>
    <w:rsid w:val="008745B5"/>
    <w:pPr>
      <w:outlineLvl w:val="9"/>
    </w:pPr>
    <w:rPr>
      <w:lang w:eastAsia="ru-RU"/>
    </w:rPr>
  </w:style>
  <w:style w:type="paragraph" w:customStyle="1" w:styleId="12">
    <w:name w:val="Обычный1"/>
    <w:uiPriority w:val="99"/>
    <w:rsid w:val="008745B5"/>
    <w:rPr>
      <w:rFonts w:ascii="Times New Roman" w:eastAsia="Times New Roman" w:hAnsi="Times New Roman"/>
      <w:sz w:val="20"/>
      <w:szCs w:val="20"/>
    </w:rPr>
  </w:style>
  <w:style w:type="paragraph" w:customStyle="1" w:styleId="aa">
    <w:name w:val="список с точками"/>
    <w:basedOn w:val="a"/>
    <w:uiPriority w:val="99"/>
    <w:rsid w:val="008745B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8745B5"/>
    <w:rPr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8745B5"/>
    <w:pPr>
      <w:spacing w:after="0" w:line="485" w:lineRule="exact"/>
      <w:jc w:val="both"/>
    </w:pPr>
    <w:rPr>
      <w:rFonts w:ascii="Calibri" w:hAnsi="Calibri" w:cs="Calibri"/>
      <w:b/>
      <w:bCs/>
      <w:spacing w:val="1"/>
      <w:sz w:val="25"/>
      <w:szCs w:val="25"/>
    </w:rPr>
  </w:style>
  <w:style w:type="paragraph" w:customStyle="1" w:styleId="Default">
    <w:name w:val="Default"/>
    <w:uiPriority w:val="99"/>
    <w:rsid w:val="00874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7033A1"/>
    <w:pPr>
      <w:spacing w:after="0" w:line="240" w:lineRule="auto"/>
      <w:ind w:left="720"/>
    </w:pPr>
    <w:rPr>
      <w:sz w:val="28"/>
      <w:szCs w:val="28"/>
      <w:lang w:eastAsia="ru-RU"/>
    </w:rPr>
  </w:style>
  <w:style w:type="character" w:customStyle="1" w:styleId="14">
    <w:name w:val="Упомянуть1"/>
    <w:basedOn w:val="a0"/>
    <w:uiPriority w:val="99"/>
    <w:semiHidden/>
    <w:rsid w:val="00A124E7"/>
    <w:rPr>
      <w:color w:val="auto"/>
      <w:shd w:val="clear" w:color="auto" w:fill="auto"/>
    </w:rPr>
  </w:style>
  <w:style w:type="paragraph" w:styleId="ab">
    <w:name w:val="Body Text"/>
    <w:basedOn w:val="a"/>
    <w:link w:val="ac"/>
    <w:uiPriority w:val="99"/>
    <w:semiHidden/>
    <w:rsid w:val="0010786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0786A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34A80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034A80"/>
    <w:rPr>
      <w:rFonts w:eastAsia="Times New Roman" w:cs="Calibri"/>
    </w:rPr>
  </w:style>
  <w:style w:type="character" w:customStyle="1" w:styleId="a8">
    <w:name w:val="Абзац списка Знак"/>
    <w:link w:val="a7"/>
    <w:uiPriority w:val="34"/>
    <w:rsid w:val="00EA333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5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Шамиева Вероника</dc:creator>
  <cp:keywords/>
  <dc:description/>
  <cp:lastModifiedBy>Пользователь Windows</cp:lastModifiedBy>
  <cp:revision>24</cp:revision>
  <dcterms:created xsi:type="dcterms:W3CDTF">2022-05-26T11:26:00Z</dcterms:created>
  <dcterms:modified xsi:type="dcterms:W3CDTF">2023-11-29T10:50:00Z</dcterms:modified>
</cp:coreProperties>
</file>