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47" w:rsidRPr="007337C5" w:rsidRDefault="00720243" w:rsidP="007337C5">
      <w:pPr>
        <w:widowControl w:val="0"/>
        <w:spacing w:after="0" w:line="240" w:lineRule="auto"/>
        <w:jc w:val="center"/>
        <w:rPr>
          <w:rFonts w:cs="Times New Roman"/>
          <w:b/>
          <w:szCs w:val="24"/>
        </w:rPr>
      </w:pPr>
      <w:r w:rsidRPr="007337C5">
        <w:rPr>
          <w:rFonts w:cs="Times New Roman"/>
          <w:b/>
          <w:szCs w:val="24"/>
        </w:rPr>
        <w:t>Профессиональные компетенции выпускника</w:t>
      </w:r>
      <w:r w:rsidR="007337C5" w:rsidRPr="007337C5">
        <w:rPr>
          <w:rFonts w:cs="Times New Roman"/>
          <w:b/>
          <w:szCs w:val="24"/>
        </w:rPr>
        <w:t xml:space="preserve"> </w:t>
      </w:r>
      <w:r w:rsidRPr="007337C5">
        <w:rPr>
          <w:rFonts w:cs="Times New Roman"/>
          <w:b/>
          <w:szCs w:val="24"/>
        </w:rPr>
        <w:t>и индикаторы их достижения</w:t>
      </w:r>
    </w:p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W w:w="15166" w:type="dxa"/>
        <w:jc w:val="right"/>
        <w:tblCellMar>
          <w:top w:w="72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3534"/>
        <w:gridCol w:w="11632"/>
      </w:tblGrid>
      <w:tr w:rsidR="00B96F47" w:rsidRPr="007337C5" w:rsidTr="007337C5">
        <w:trPr>
          <w:trHeight w:val="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</w:tcPr>
          <w:p w:rsidR="00B96F47" w:rsidRPr="007337C5" w:rsidRDefault="007337C5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О</w:t>
            </w:r>
            <w:r w:rsidR="00720243"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бобщенная трудовая функция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vAlign w:val="center"/>
          </w:tcPr>
          <w:p w:rsidR="00B96F47" w:rsidRPr="007337C5" w:rsidRDefault="00720243" w:rsidP="007337C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>Профессиональная компетенция</w:t>
            </w:r>
          </w:p>
        </w:tc>
      </w:tr>
      <w:tr w:rsidR="00B96F47" w:rsidRPr="007337C5" w:rsidTr="007337C5">
        <w:trPr>
          <w:trHeight w:val="584"/>
          <w:jc w:val="right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Руководство производственно-хозяйственной деятельностью жел</w:t>
            </w:r>
            <w:r w:rsidR="00171E37"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>езнодорожной станции</w:t>
            </w:r>
          </w:p>
        </w:tc>
        <w:tc>
          <w:tcPr>
            <w:tcW w:w="1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</w:tcPr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ПК-1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эксплуатационной работы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ПК-2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Организация грузовой и коммерческой деятельности в сфере грузовых перевозок на железнодорожной станции </w:t>
            </w:r>
          </w:p>
          <w:p w:rsidR="00B96F47" w:rsidRPr="007337C5" w:rsidRDefault="00720243" w:rsidP="007337C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7337C5">
              <w:rPr>
                <w:rFonts w:eastAsia="Times New Roman" w:cs="Times New Roman"/>
                <w:b/>
                <w:bCs/>
                <w:color w:val="000000" w:themeColor="text1"/>
                <w:kern w:val="2"/>
                <w:sz w:val="22"/>
                <w:lang w:eastAsia="ru-RU"/>
              </w:rPr>
              <w:t xml:space="preserve">ПК-3 </w:t>
            </w:r>
            <w:r w:rsidRPr="007337C5">
              <w:rPr>
                <w:rFonts w:eastAsia="Times New Roman" w:cs="Times New Roman"/>
                <w:color w:val="333333"/>
                <w:sz w:val="22"/>
                <w:lang w:eastAsia="ru-RU"/>
              </w:rPr>
              <w:t xml:space="preserve">Руководство разработкой нормативной документации железнодорожной станции </w:t>
            </w:r>
          </w:p>
        </w:tc>
      </w:tr>
    </w:tbl>
    <w:p w:rsidR="00B96F47" w:rsidRPr="007337C5" w:rsidRDefault="00B96F47" w:rsidP="007337C5">
      <w:pPr>
        <w:widowControl w:val="0"/>
        <w:spacing w:after="0" w:line="240" w:lineRule="auto"/>
        <w:jc w:val="center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7337C5" w:rsidRPr="007337C5" w:rsidTr="007337C5">
        <w:tc>
          <w:tcPr>
            <w:tcW w:w="1271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337C5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 xml:space="preserve">ПК-1: </w:t>
            </w:r>
            <w:r w:rsidRPr="007337C5">
              <w:rPr>
                <w:b/>
                <w:color w:val="333333"/>
                <w:sz w:val="22"/>
                <w:szCs w:val="22"/>
              </w:rPr>
              <w:t>Организация эксплуатационной работы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ПК-1.1.1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показатели и технические нормы эксплуатационной работы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7337C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ПК-1.1.2</w:t>
            </w:r>
          </w:p>
        </w:tc>
        <w:tc>
          <w:tcPr>
            <w:tcW w:w="13855" w:type="dxa"/>
            <w:vAlign w:val="bottom"/>
          </w:tcPr>
          <w:p w:rsidR="007337C5" w:rsidRPr="007337C5" w:rsidRDefault="007337C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Знает </w:t>
            </w:r>
            <w:r w:rsidRPr="007337C5">
              <w:rPr>
                <w:color w:val="333333"/>
                <w:sz w:val="22"/>
                <w:szCs w:val="22"/>
              </w:rPr>
              <w:t>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ПК-1.1.3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порядок приема, составления и передачи информационных сообщений на железнодорожной станции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ПК-1.1.4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rPr>
                <w:color w:val="000000"/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ПК-1.1.6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экономику, организацию производства, труда и управления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7337C5" w:rsidRPr="007337C5" w:rsidTr="007337C5">
        <w:tc>
          <w:tcPr>
            <w:tcW w:w="1271" w:type="dxa"/>
          </w:tcPr>
          <w:p w:rsidR="007337C5" w:rsidRPr="007337C5" w:rsidRDefault="00DC0C85" w:rsidP="007337C5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ПК-1.2.1</w:t>
            </w:r>
          </w:p>
        </w:tc>
        <w:tc>
          <w:tcPr>
            <w:tcW w:w="13855" w:type="dxa"/>
            <w:vAlign w:val="bottom"/>
          </w:tcPr>
          <w:p w:rsidR="007337C5" w:rsidRPr="007337C5" w:rsidRDefault="00DC0C85" w:rsidP="007337C5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пультом управления стрелками и сигналами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при нарушении трудовой и производственной дисциплины работниками железнодорожной станции; принимать решения при нарушении выполнения коллективного договора, обеспечения социальной защиты работников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ПК-1.2.6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7337C5" w:rsidRPr="007337C5" w:rsidTr="00E2693C">
        <w:tc>
          <w:tcPr>
            <w:tcW w:w="15126" w:type="dxa"/>
            <w:gridSpan w:val="2"/>
          </w:tcPr>
          <w:p w:rsidR="007337C5" w:rsidRPr="007337C5" w:rsidRDefault="007337C5" w:rsidP="007337C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ПК-1.3.1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 xml:space="preserve"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Office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>, запроса недостающей информации; работы с документами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ПК-1.3.2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7337C5" w:rsidRDefault="00DC0C85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ПК-1.3.3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переадаптации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>)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ПК-1.3.4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ПК-1.3.5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DC0C85">
              <w:rPr>
                <w:sz w:val="22"/>
              </w:rPr>
              <w:t>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DC0C85" w:rsidRPr="007337C5" w:rsidTr="007337C5">
        <w:tc>
          <w:tcPr>
            <w:tcW w:w="1271" w:type="dxa"/>
          </w:tcPr>
          <w:p w:rsidR="00DC0C85" w:rsidRPr="0003603C" w:rsidRDefault="00DC0C85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ПК-1.3.6</w:t>
            </w:r>
          </w:p>
        </w:tc>
        <w:tc>
          <w:tcPr>
            <w:tcW w:w="13855" w:type="dxa"/>
            <w:vAlign w:val="bottom"/>
          </w:tcPr>
          <w:p w:rsidR="00DC0C85" w:rsidRPr="007337C5" w:rsidRDefault="00DC0C85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DC0C8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ПК-2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color w:val="333333"/>
                <w:sz w:val="22"/>
                <w:szCs w:val="22"/>
              </w:rPr>
              <w:t>Организация грузовой и коммерческой деятельности в сфере грузовых перевозок на железно</w:t>
            </w:r>
            <w:r w:rsidRPr="00DC0C85">
              <w:rPr>
                <w:b/>
                <w:color w:val="333333"/>
                <w:sz w:val="22"/>
                <w:szCs w:val="22"/>
              </w:rPr>
              <w:t>дорожной станции</w:t>
            </w:r>
          </w:p>
        </w:tc>
      </w:tr>
      <w:tr w:rsidR="00DC0C85" w:rsidRPr="007337C5" w:rsidTr="00E2693C">
        <w:tc>
          <w:tcPr>
            <w:tcW w:w="15126" w:type="dxa"/>
            <w:gridSpan w:val="2"/>
          </w:tcPr>
          <w:p w:rsidR="00DC0C85" w:rsidRPr="007337C5" w:rsidRDefault="00DC0C85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sz w:val="22"/>
              </w:rPr>
              <w:t>ПК-2.1.2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03603C">
            <w:pPr>
              <w:spacing w:after="0" w:line="240" w:lineRule="auto"/>
              <w:contextualSpacing/>
              <w:rPr>
                <w:sz w:val="22"/>
              </w:rPr>
            </w:pPr>
            <w:r w:rsidRPr="0003603C">
              <w:rPr>
                <w:sz w:val="22"/>
              </w:rPr>
              <w:t>Знает договорные обяз</w:t>
            </w:r>
            <w:r>
              <w:rPr>
                <w:sz w:val="22"/>
              </w:rPr>
              <w:t xml:space="preserve">ательства перед обслуживаемыми </w:t>
            </w:r>
            <w:r w:rsidRPr="0003603C">
              <w:rPr>
                <w:sz w:val="22"/>
              </w:rPr>
              <w:t>железнодорожной станцией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03603C" w:rsidRDefault="0003603C" w:rsidP="007337C5">
            <w:pPr>
              <w:spacing w:after="0" w:line="240" w:lineRule="auto"/>
              <w:rPr>
                <w:b/>
                <w:sz w:val="22"/>
              </w:rPr>
            </w:pPr>
            <w:r w:rsidRPr="0003603C">
              <w:rPr>
                <w:b/>
                <w:color w:val="333333"/>
                <w:sz w:val="22"/>
                <w:szCs w:val="22"/>
              </w:rPr>
              <w:t>ПК-2.1.3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тарифное руководство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ПК-2.1.5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технические условия размещения и крепления грузов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необщего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ПК-2.2.5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ПК-2.3.2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автоматизированного расчета провозных платежей и сборов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lastRenderedPageBreak/>
              <w:t>ПК-2.3.3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Опыт деятельности</w:t>
            </w:r>
            <w:r>
              <w:rPr>
                <w:color w:val="333333"/>
                <w:sz w:val="22"/>
                <w:szCs w:val="22"/>
              </w:rPr>
              <w:t xml:space="preserve"> составления документов, догово</w:t>
            </w:r>
            <w:r w:rsidRPr="007337C5">
              <w:rPr>
                <w:color w:val="333333"/>
                <w:sz w:val="22"/>
                <w:szCs w:val="22"/>
              </w:rPr>
              <w:t xml:space="preserve">ров; работы с программами MS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Office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; коммуникативные навыки;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многовекторности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ПК-2.3.4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определения тарифного расстояния и размера провозной платы плат за перевозку грузов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ПК-2.3.5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 xml:space="preserve">Навыки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</w:t>
            </w:r>
            <w:proofErr w:type="spellStart"/>
            <w:r w:rsidRPr="007337C5">
              <w:rPr>
                <w:color w:val="333333"/>
                <w:sz w:val="22"/>
                <w:szCs w:val="22"/>
              </w:rPr>
              <w:t>негабаритности</w:t>
            </w:r>
            <w:proofErr w:type="spellEnd"/>
            <w:r w:rsidRPr="007337C5">
              <w:rPr>
                <w:color w:val="333333"/>
                <w:sz w:val="22"/>
                <w:szCs w:val="22"/>
              </w:rPr>
              <w:t xml:space="preserve"> грузов, перевозимых по железным дорогам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0360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3</w:t>
            </w:r>
            <w:r w:rsidRPr="007337C5">
              <w:rPr>
                <w:b/>
                <w:sz w:val="22"/>
                <w:szCs w:val="22"/>
              </w:rPr>
              <w:t xml:space="preserve">: </w:t>
            </w:r>
            <w:r w:rsidRPr="0003603C">
              <w:rPr>
                <w:b/>
                <w:color w:val="333333"/>
                <w:sz w:val="22"/>
                <w:szCs w:val="22"/>
              </w:rPr>
              <w:t>Руковод</w:t>
            </w:r>
            <w:r>
              <w:rPr>
                <w:b/>
                <w:color w:val="333333"/>
                <w:sz w:val="22"/>
                <w:szCs w:val="22"/>
              </w:rPr>
              <w:t>ство раз</w:t>
            </w:r>
            <w:r w:rsidRPr="0003603C">
              <w:rPr>
                <w:b/>
                <w:color w:val="333333"/>
                <w:sz w:val="22"/>
                <w:szCs w:val="22"/>
              </w:rPr>
              <w:t>работкой норма</w:t>
            </w:r>
            <w:r>
              <w:rPr>
                <w:b/>
                <w:color w:val="333333"/>
                <w:sz w:val="22"/>
                <w:szCs w:val="22"/>
              </w:rPr>
              <w:t>тивной докумен</w:t>
            </w:r>
            <w:r w:rsidRPr="0003603C">
              <w:rPr>
                <w:b/>
                <w:color w:val="333333"/>
                <w:sz w:val="22"/>
                <w:szCs w:val="22"/>
              </w:rPr>
              <w:t>тации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Знания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ПК-3.1.1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Умения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03603C">
            <w:pPr>
              <w:spacing w:after="0" w:line="240" w:lineRule="auto"/>
              <w:rPr>
                <w:sz w:val="22"/>
              </w:rPr>
            </w:pPr>
            <w:r w:rsidRPr="007337C5">
              <w:rPr>
                <w:b/>
                <w:color w:val="333333"/>
                <w:sz w:val="22"/>
                <w:szCs w:val="22"/>
              </w:rPr>
              <w:t>ПК-3.2.1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Умеет применять нормативно-технические документы, определяющие требования к разрабатываемой документации железнодорожной станции;</w:t>
            </w:r>
            <w:r w:rsidRPr="007337C5">
              <w:rPr>
                <w:sz w:val="22"/>
                <w:szCs w:val="22"/>
              </w:rPr>
              <w:t xml:space="preserve"> </w:t>
            </w:r>
            <w:r w:rsidRPr="007337C5">
              <w:rPr>
                <w:color w:val="333333"/>
                <w:sz w:val="22"/>
                <w:szCs w:val="22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03603C" w:rsidRPr="007337C5" w:rsidTr="00E2693C">
        <w:tc>
          <w:tcPr>
            <w:tcW w:w="15126" w:type="dxa"/>
            <w:gridSpan w:val="2"/>
          </w:tcPr>
          <w:p w:rsidR="0003603C" w:rsidRPr="007337C5" w:rsidRDefault="0003603C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337C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3603C" w:rsidRPr="007337C5" w:rsidTr="007337C5">
        <w:tc>
          <w:tcPr>
            <w:tcW w:w="1271" w:type="dxa"/>
          </w:tcPr>
          <w:p w:rsidR="0003603C" w:rsidRPr="007337C5" w:rsidRDefault="0003603C" w:rsidP="007337C5">
            <w:pPr>
              <w:spacing w:after="0" w:line="240" w:lineRule="auto"/>
              <w:rPr>
                <w:sz w:val="22"/>
              </w:rPr>
            </w:pPr>
            <w:r>
              <w:rPr>
                <w:b/>
                <w:color w:val="333333"/>
                <w:sz w:val="22"/>
                <w:szCs w:val="22"/>
              </w:rPr>
              <w:t>ПК-3.3.1</w:t>
            </w:r>
          </w:p>
        </w:tc>
        <w:tc>
          <w:tcPr>
            <w:tcW w:w="13855" w:type="dxa"/>
            <w:vAlign w:val="bottom"/>
          </w:tcPr>
          <w:p w:rsidR="0003603C" w:rsidRPr="007337C5" w:rsidRDefault="0003603C" w:rsidP="007337C5">
            <w:pPr>
              <w:spacing w:after="0" w:line="240" w:lineRule="auto"/>
              <w:contextualSpacing/>
              <w:rPr>
                <w:sz w:val="22"/>
              </w:rPr>
            </w:pPr>
            <w:r w:rsidRPr="007337C5">
              <w:rPr>
                <w:color w:val="333333"/>
                <w:sz w:val="22"/>
                <w:szCs w:val="22"/>
              </w:rPr>
              <w:t>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</w:tbl>
    <w:p w:rsidR="007337C5" w:rsidRDefault="007337C5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  <w:r>
        <w:rPr>
          <w:b/>
          <w:snapToGrid w:val="0"/>
        </w:rPr>
        <w:t xml:space="preserve">Обобщенная трудовая функция: </w:t>
      </w:r>
      <w:r w:rsidR="00E41626" w:rsidRPr="00E41626">
        <w:rPr>
          <w:b/>
          <w:snapToGrid w:val="0"/>
        </w:rPr>
        <w:t>Руководство работой по транспортному обслуживанию грузоотправителей и гру</w:t>
      </w:r>
      <w:r w:rsidR="00E41626">
        <w:rPr>
          <w:b/>
          <w:snapToGrid w:val="0"/>
        </w:rPr>
        <w:t>зополучателей, работающих на же</w:t>
      </w:r>
      <w:r w:rsidR="00E41626" w:rsidRPr="00E41626">
        <w:rPr>
          <w:b/>
          <w:snapToGrid w:val="0"/>
        </w:rPr>
        <w:t>лезн</w:t>
      </w:r>
      <w:r w:rsidR="00E41626">
        <w:rPr>
          <w:b/>
          <w:snapToGrid w:val="0"/>
        </w:rPr>
        <w:t>одорожной станции и станциях об</w:t>
      </w:r>
      <w:r w:rsidR="00E41626" w:rsidRPr="00E41626">
        <w:rPr>
          <w:b/>
          <w:snapToGrid w:val="0"/>
        </w:rPr>
        <w:t>служиваемого участка</w:t>
      </w:r>
    </w:p>
    <w:p w:rsidR="00972756" w:rsidRDefault="00972756" w:rsidP="007337C5">
      <w:pPr>
        <w:widowControl w:val="0"/>
        <w:spacing w:after="0" w:line="240" w:lineRule="auto"/>
        <w:rPr>
          <w:rFonts w:cs="Times New Roman"/>
          <w:b/>
          <w:sz w:val="22"/>
        </w:rPr>
      </w:pP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0513A4" w:rsidRPr="00DD3C66" w:rsidTr="00E2693C">
        <w:tc>
          <w:tcPr>
            <w:tcW w:w="1271" w:type="dxa"/>
            <w:vAlign w:val="center"/>
          </w:tcPr>
          <w:p w:rsidR="000513A4" w:rsidRPr="00DD3C66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C66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0513A4" w:rsidRPr="00DD3C66" w:rsidRDefault="000513A4" w:rsidP="00E2693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D3C66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0513A4" w:rsidRPr="00DD3C66" w:rsidTr="00E2693C">
        <w:tc>
          <w:tcPr>
            <w:tcW w:w="15126" w:type="dxa"/>
            <w:gridSpan w:val="2"/>
          </w:tcPr>
          <w:p w:rsidR="000513A4" w:rsidRPr="00DD3C66" w:rsidRDefault="000513A4" w:rsidP="0097275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 xml:space="preserve">ПК-4: </w:t>
            </w:r>
            <w:r w:rsidR="00E41626" w:rsidRPr="00DD3C66">
              <w:rPr>
                <w:b/>
                <w:color w:val="333333"/>
                <w:sz w:val="22"/>
                <w:szCs w:val="22"/>
              </w:rPr>
              <w:t>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0513A4" w:rsidRPr="00DD3C66" w:rsidTr="00E2693C">
        <w:tc>
          <w:tcPr>
            <w:tcW w:w="15126" w:type="dxa"/>
            <w:gridSpan w:val="2"/>
          </w:tcPr>
          <w:p w:rsidR="000513A4" w:rsidRPr="00DD3C66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>Знания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ПК-4.1.1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>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ПК-4.1.2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>Знает правила перевозки груза железнодорожным транспортом</w:t>
            </w:r>
          </w:p>
        </w:tc>
      </w:tr>
      <w:tr w:rsidR="00E41626" w:rsidRPr="00DD3C66" w:rsidTr="00E2693C">
        <w:tc>
          <w:tcPr>
            <w:tcW w:w="1271" w:type="dxa"/>
          </w:tcPr>
          <w:p w:rsidR="00E41626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ПК-4.1.3</w:t>
            </w:r>
          </w:p>
        </w:tc>
        <w:tc>
          <w:tcPr>
            <w:tcW w:w="13855" w:type="dxa"/>
            <w:vAlign w:val="bottom"/>
          </w:tcPr>
          <w:p w:rsidR="00E41626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>Знает организационную структуру железнодорожной станции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ПК-4.1.4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>Знает технологию взаимодействия с таможенными органами при таможенном оформлении груза</w:t>
            </w:r>
          </w:p>
        </w:tc>
      </w:tr>
      <w:tr w:rsidR="007C30D8" w:rsidRPr="00DD3C66" w:rsidTr="00E2693C">
        <w:tc>
          <w:tcPr>
            <w:tcW w:w="1271" w:type="dxa"/>
          </w:tcPr>
          <w:p w:rsidR="007C30D8" w:rsidRPr="00DD3C66" w:rsidRDefault="007C30D8" w:rsidP="00E2693C">
            <w:pPr>
              <w:spacing w:after="0" w:line="240" w:lineRule="auto"/>
              <w:rPr>
                <w:b/>
                <w:color w:val="333333"/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</w:t>
            </w:r>
            <w:r w:rsidRPr="00DD3C66">
              <w:rPr>
                <w:b/>
                <w:color w:val="333333"/>
                <w:sz w:val="22"/>
                <w:szCs w:val="22"/>
              </w:rPr>
              <w:t>4</w:t>
            </w:r>
            <w:r w:rsidRPr="00DD3C66">
              <w:rPr>
                <w:b/>
                <w:color w:val="333333"/>
                <w:sz w:val="22"/>
                <w:szCs w:val="22"/>
              </w:rPr>
              <w:t>.1.5</w:t>
            </w:r>
          </w:p>
        </w:tc>
        <w:tc>
          <w:tcPr>
            <w:tcW w:w="13855" w:type="dxa"/>
            <w:vAlign w:val="bottom"/>
          </w:tcPr>
          <w:p w:rsidR="007C30D8" w:rsidRPr="00DD3C66" w:rsidRDefault="007C30D8" w:rsidP="00E2693C">
            <w:pPr>
              <w:spacing w:after="0" w:line="240" w:lineRule="auto"/>
              <w:contextualSpacing/>
              <w:rPr>
                <w:color w:val="000000"/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>Знает правила делового этикета, порядок и принципы ведения переговоров с клиентами</w:t>
            </w:r>
          </w:p>
        </w:tc>
      </w:tr>
      <w:tr w:rsidR="000513A4" w:rsidRPr="00DD3C66" w:rsidTr="00E2693C">
        <w:tc>
          <w:tcPr>
            <w:tcW w:w="15126" w:type="dxa"/>
            <w:gridSpan w:val="2"/>
          </w:tcPr>
          <w:p w:rsidR="000513A4" w:rsidRPr="00DD3C66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>Умения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</w:t>
            </w:r>
            <w:r w:rsidRPr="00DD3C66">
              <w:rPr>
                <w:b/>
                <w:color w:val="333333"/>
                <w:sz w:val="22"/>
                <w:szCs w:val="22"/>
              </w:rPr>
              <w:t>.2.1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sz w:val="22"/>
                <w:szCs w:val="22"/>
              </w:rPr>
              <w:t xml:space="preserve">Умеет применять нормативно-технические и руководящие документы </w:t>
            </w:r>
            <w:r w:rsidRPr="00DD3C66">
              <w:rPr>
                <w:color w:val="000000"/>
                <w:sz w:val="22"/>
                <w:szCs w:val="22"/>
              </w:rPr>
              <w:t>по транспортному обслуживанию при работе с грузоотправителями и грузополучателями, работающих на железнодорожной станции и станциях обслуживаемого участка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lastRenderedPageBreak/>
              <w:t>ПК-4.2.2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333333"/>
                <w:sz w:val="22"/>
                <w:szCs w:val="22"/>
              </w:rPr>
              <w:t>Умеет</w:t>
            </w:r>
            <w:r w:rsidRPr="00DD3C66">
              <w:rPr>
                <w:sz w:val="22"/>
                <w:szCs w:val="22"/>
              </w:rPr>
              <w:t xml:space="preserve"> устанавливать и анализировать причины нарушений </w:t>
            </w:r>
            <w:r w:rsidRPr="00DD3C66">
              <w:rPr>
                <w:color w:val="000000"/>
                <w:sz w:val="22"/>
                <w:szCs w:val="22"/>
              </w:rPr>
              <w:t>правил перевозки груза железнодорожным транспортом</w:t>
            </w:r>
          </w:p>
        </w:tc>
      </w:tr>
      <w:tr w:rsidR="00E41626" w:rsidRPr="00DD3C66" w:rsidTr="00E2693C">
        <w:tc>
          <w:tcPr>
            <w:tcW w:w="1271" w:type="dxa"/>
          </w:tcPr>
          <w:p w:rsidR="00E41626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ПК-4.2.3</w:t>
            </w:r>
          </w:p>
        </w:tc>
        <w:tc>
          <w:tcPr>
            <w:tcW w:w="13855" w:type="dxa"/>
            <w:vAlign w:val="bottom"/>
          </w:tcPr>
          <w:p w:rsidR="00E41626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333333"/>
                <w:sz w:val="22"/>
                <w:szCs w:val="22"/>
              </w:rPr>
              <w:t xml:space="preserve">Умеет </w:t>
            </w:r>
            <w:r w:rsidRPr="00DD3C66">
              <w:rPr>
                <w:sz w:val="22"/>
                <w:szCs w:val="22"/>
              </w:rPr>
              <w:t>управлять информационными потоками в корпоративных информационных системах железнодорожного транспорта</w:t>
            </w:r>
          </w:p>
        </w:tc>
      </w:tr>
      <w:tr w:rsidR="007C30D8" w:rsidRPr="00DD3C66" w:rsidTr="00E2693C">
        <w:tc>
          <w:tcPr>
            <w:tcW w:w="1271" w:type="dxa"/>
          </w:tcPr>
          <w:p w:rsidR="007C30D8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ПК-4.2.4</w:t>
            </w:r>
          </w:p>
        </w:tc>
        <w:tc>
          <w:tcPr>
            <w:tcW w:w="13855" w:type="dxa"/>
            <w:vAlign w:val="bottom"/>
          </w:tcPr>
          <w:p w:rsidR="007C30D8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333333"/>
                <w:sz w:val="22"/>
                <w:szCs w:val="22"/>
              </w:rPr>
              <w:t xml:space="preserve">Умеет </w:t>
            </w:r>
            <w:r w:rsidRPr="00DD3C66">
              <w:rPr>
                <w:sz w:val="22"/>
                <w:szCs w:val="22"/>
              </w:rPr>
              <w:t>использовать программные продукты для автоматизации управления и повышения эффективности транспортного бизнеса, обеспечения автоматизации таможенных процедур, планирования и оперативного управления цепями поставок</w:t>
            </w:r>
          </w:p>
        </w:tc>
      </w:tr>
      <w:tr w:rsidR="007C30D8" w:rsidRPr="00DD3C66" w:rsidTr="00E2693C">
        <w:tc>
          <w:tcPr>
            <w:tcW w:w="1271" w:type="dxa"/>
          </w:tcPr>
          <w:p w:rsidR="007C30D8" w:rsidRPr="00DD3C66" w:rsidRDefault="007C30D8" w:rsidP="007C30D8">
            <w:pPr>
              <w:spacing w:after="0" w:line="240" w:lineRule="auto"/>
              <w:rPr>
                <w:b/>
                <w:color w:val="333333"/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</w:t>
            </w:r>
            <w:r w:rsidRPr="00DD3C66">
              <w:rPr>
                <w:b/>
                <w:color w:val="333333"/>
                <w:sz w:val="22"/>
                <w:szCs w:val="22"/>
              </w:rPr>
              <w:t>4</w:t>
            </w:r>
            <w:r w:rsidRPr="00DD3C66">
              <w:rPr>
                <w:b/>
                <w:color w:val="333333"/>
                <w:sz w:val="22"/>
                <w:szCs w:val="22"/>
              </w:rPr>
              <w:t>.2.5</w:t>
            </w:r>
          </w:p>
        </w:tc>
        <w:tc>
          <w:tcPr>
            <w:tcW w:w="13855" w:type="dxa"/>
            <w:vAlign w:val="bottom"/>
          </w:tcPr>
          <w:p w:rsidR="007C30D8" w:rsidRPr="00DD3C66" w:rsidRDefault="007C30D8" w:rsidP="00E2693C">
            <w:pPr>
              <w:spacing w:after="0" w:line="240" w:lineRule="auto"/>
              <w:contextualSpacing/>
              <w:rPr>
                <w:color w:val="333333"/>
                <w:sz w:val="22"/>
                <w:szCs w:val="22"/>
              </w:rPr>
            </w:pPr>
            <w:r w:rsidRPr="00DD3C66">
              <w:rPr>
                <w:color w:val="333333"/>
                <w:sz w:val="22"/>
                <w:szCs w:val="22"/>
              </w:rPr>
              <w:t xml:space="preserve">Умеет </w:t>
            </w:r>
            <w:r w:rsidRPr="00DD3C66">
              <w:rPr>
                <w:spacing w:val="2"/>
                <w:sz w:val="22"/>
                <w:szCs w:val="22"/>
              </w:rPr>
              <w:t>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</w:t>
            </w:r>
          </w:p>
        </w:tc>
      </w:tr>
      <w:tr w:rsidR="000513A4" w:rsidRPr="00DD3C66" w:rsidTr="00E2693C">
        <w:tc>
          <w:tcPr>
            <w:tcW w:w="15126" w:type="dxa"/>
            <w:gridSpan w:val="2"/>
          </w:tcPr>
          <w:p w:rsidR="000513A4" w:rsidRPr="00DD3C66" w:rsidRDefault="000513A4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</w:t>
            </w:r>
            <w:r w:rsidRPr="00DD3C66">
              <w:rPr>
                <w:b/>
                <w:color w:val="333333"/>
                <w:sz w:val="22"/>
                <w:szCs w:val="22"/>
              </w:rPr>
              <w:t>.3.1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333333"/>
                <w:sz w:val="22"/>
                <w:szCs w:val="22"/>
              </w:rPr>
              <w:t xml:space="preserve">Навыки использования </w:t>
            </w:r>
            <w:r w:rsidRPr="00DD3C66">
              <w:rPr>
                <w:color w:val="000000"/>
                <w:sz w:val="22"/>
                <w:szCs w:val="22"/>
              </w:rPr>
              <w:t>нормативно-технических и руководящих документов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ПК-4.3.2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333333"/>
                <w:sz w:val="22"/>
                <w:szCs w:val="22"/>
              </w:rPr>
              <w:t xml:space="preserve">Навыки </w:t>
            </w:r>
            <w:r w:rsidRPr="00DD3C66">
              <w:rPr>
                <w:sz w:val="22"/>
                <w:szCs w:val="22"/>
              </w:rPr>
              <w:t>разработки транспортно-логистических проектов, владеет методами выбора рационального варианта проекта</w:t>
            </w:r>
          </w:p>
        </w:tc>
      </w:tr>
      <w:tr w:rsidR="007C30D8" w:rsidRPr="00DD3C66" w:rsidTr="00E2693C">
        <w:tc>
          <w:tcPr>
            <w:tcW w:w="1271" w:type="dxa"/>
          </w:tcPr>
          <w:p w:rsidR="007C30D8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ПК-4.3.3</w:t>
            </w:r>
          </w:p>
        </w:tc>
        <w:tc>
          <w:tcPr>
            <w:tcW w:w="13855" w:type="dxa"/>
            <w:vAlign w:val="bottom"/>
          </w:tcPr>
          <w:p w:rsidR="007C30D8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sz w:val="22"/>
                <w:szCs w:val="22"/>
              </w:rPr>
              <w:t xml:space="preserve">Навыки разработки комплексной технологии </w:t>
            </w:r>
            <w:proofErr w:type="spellStart"/>
            <w:r w:rsidRPr="00DD3C66">
              <w:rPr>
                <w:sz w:val="22"/>
                <w:szCs w:val="22"/>
              </w:rPr>
              <w:t>грузопереработки</w:t>
            </w:r>
            <w:proofErr w:type="spellEnd"/>
            <w:r w:rsidRPr="00DD3C66">
              <w:rPr>
                <w:sz w:val="22"/>
                <w:szCs w:val="22"/>
              </w:rPr>
              <w:t xml:space="preserve"> в условиях взаимодействия различных видов транспорта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7C30D8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ПК-4.3.4</w:t>
            </w:r>
          </w:p>
        </w:tc>
        <w:tc>
          <w:tcPr>
            <w:tcW w:w="13855" w:type="dxa"/>
            <w:vAlign w:val="bottom"/>
          </w:tcPr>
          <w:p w:rsidR="000513A4" w:rsidRPr="00DD3C66" w:rsidRDefault="007C30D8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sz w:val="22"/>
                <w:szCs w:val="22"/>
              </w:rPr>
              <w:t>Навыки работы с прикладными программными средствами</w:t>
            </w:r>
          </w:p>
        </w:tc>
      </w:tr>
      <w:tr w:rsidR="007C30D8" w:rsidRPr="00DD3C66" w:rsidTr="00E2693C">
        <w:tc>
          <w:tcPr>
            <w:tcW w:w="1271" w:type="dxa"/>
          </w:tcPr>
          <w:p w:rsidR="007C30D8" w:rsidRPr="00DD3C66" w:rsidRDefault="007C30D8" w:rsidP="007C30D8">
            <w:pPr>
              <w:spacing w:after="0" w:line="240" w:lineRule="auto"/>
              <w:rPr>
                <w:b/>
                <w:color w:val="333333"/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</w:t>
            </w:r>
            <w:r w:rsidRPr="00DD3C66">
              <w:rPr>
                <w:b/>
                <w:color w:val="333333"/>
                <w:sz w:val="22"/>
                <w:szCs w:val="22"/>
              </w:rPr>
              <w:t>4</w:t>
            </w:r>
            <w:r w:rsidRPr="00DD3C66">
              <w:rPr>
                <w:b/>
                <w:color w:val="333333"/>
                <w:sz w:val="22"/>
                <w:szCs w:val="22"/>
              </w:rPr>
              <w:t>.3.5</w:t>
            </w:r>
          </w:p>
        </w:tc>
        <w:tc>
          <w:tcPr>
            <w:tcW w:w="13855" w:type="dxa"/>
            <w:vAlign w:val="bottom"/>
          </w:tcPr>
          <w:p w:rsidR="007C30D8" w:rsidRPr="00DD3C66" w:rsidRDefault="007C30D8" w:rsidP="00DD3C66">
            <w:pPr>
              <w:snapToGrid w:val="0"/>
              <w:spacing w:after="0" w:line="240" w:lineRule="auto"/>
              <w:ind w:right="227"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 xml:space="preserve">Навыки: </w:t>
            </w:r>
            <w:r w:rsidRPr="00DD3C66">
              <w:rPr>
                <w:sz w:val="22"/>
                <w:szCs w:val="22"/>
              </w:rPr>
              <w:t>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</w:t>
            </w:r>
            <w:r w:rsidR="00DD3C66" w:rsidRPr="00DD3C66">
              <w:rPr>
                <w:sz w:val="22"/>
                <w:szCs w:val="22"/>
              </w:rPr>
              <w:t xml:space="preserve"> </w:t>
            </w:r>
            <w:r w:rsidRPr="00DD3C66">
              <w:rPr>
                <w:sz w:val="22"/>
                <w:szCs w:val="22"/>
              </w:rPr>
              <w:t>умени</w:t>
            </w:r>
            <w:r w:rsidR="00DD3C66" w:rsidRPr="00DD3C66">
              <w:rPr>
                <w:sz w:val="22"/>
                <w:szCs w:val="22"/>
              </w:rPr>
              <w:t>я</w:t>
            </w:r>
            <w:r w:rsidRPr="00DD3C66">
              <w:rPr>
                <w:sz w:val="22"/>
                <w:szCs w:val="22"/>
              </w:rPr>
              <w:t xml:space="preserve"> завоевывать доверие коллег, партнеров и вышестоящего руководства</w:t>
            </w:r>
          </w:p>
        </w:tc>
      </w:tr>
      <w:tr w:rsidR="00972756" w:rsidRPr="00DD3C66" w:rsidTr="00E2693C">
        <w:tc>
          <w:tcPr>
            <w:tcW w:w="15126" w:type="dxa"/>
            <w:gridSpan w:val="2"/>
          </w:tcPr>
          <w:p w:rsidR="00972756" w:rsidRPr="00DD3C66" w:rsidRDefault="00972756" w:rsidP="0097275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 xml:space="preserve">ПК-5: </w:t>
            </w:r>
            <w:r w:rsidR="00E41626" w:rsidRPr="00DD3C66">
              <w:rPr>
                <w:b/>
                <w:color w:val="333333"/>
                <w:sz w:val="22"/>
                <w:szCs w:val="22"/>
              </w:rPr>
              <w:t>Контроль качества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972756" w:rsidRPr="00DD3C66" w:rsidTr="00E2693C">
        <w:tc>
          <w:tcPr>
            <w:tcW w:w="15126" w:type="dxa"/>
            <w:gridSpan w:val="2"/>
          </w:tcPr>
          <w:p w:rsidR="00972756" w:rsidRPr="00DD3C66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>Знания</w:t>
            </w:r>
          </w:p>
        </w:tc>
      </w:tr>
      <w:tr w:rsidR="00972756" w:rsidRPr="00DD3C66" w:rsidTr="00E2693C">
        <w:tc>
          <w:tcPr>
            <w:tcW w:w="1271" w:type="dxa"/>
          </w:tcPr>
          <w:p w:rsidR="00972756" w:rsidRPr="00DD3C66" w:rsidRDefault="00DD3C6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ПК-5.1.1</w:t>
            </w:r>
          </w:p>
        </w:tc>
        <w:tc>
          <w:tcPr>
            <w:tcW w:w="13855" w:type="dxa"/>
            <w:vAlign w:val="bottom"/>
          </w:tcPr>
          <w:p w:rsidR="00972756" w:rsidRPr="00DD3C66" w:rsidRDefault="00DD3C6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>Знает соглашения о международном железнодорожном грузовом сообщении</w:t>
            </w:r>
          </w:p>
        </w:tc>
      </w:tr>
      <w:tr w:rsidR="00972756" w:rsidRPr="00DD3C66" w:rsidTr="00E2693C">
        <w:tc>
          <w:tcPr>
            <w:tcW w:w="15126" w:type="dxa"/>
            <w:gridSpan w:val="2"/>
          </w:tcPr>
          <w:p w:rsidR="00972756" w:rsidRPr="00DD3C66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>Умения</w:t>
            </w:r>
          </w:p>
        </w:tc>
      </w:tr>
      <w:tr w:rsidR="00972756" w:rsidRPr="00DD3C66" w:rsidTr="00E2693C">
        <w:tc>
          <w:tcPr>
            <w:tcW w:w="1271" w:type="dxa"/>
          </w:tcPr>
          <w:p w:rsidR="00972756" w:rsidRPr="00DD3C66" w:rsidRDefault="00DD3C6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ПК-5.2.1</w:t>
            </w:r>
          </w:p>
        </w:tc>
        <w:tc>
          <w:tcPr>
            <w:tcW w:w="13855" w:type="dxa"/>
            <w:vAlign w:val="bottom"/>
          </w:tcPr>
          <w:p w:rsidR="00972756" w:rsidRPr="00DD3C66" w:rsidRDefault="00DD3C6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spacing w:val="2"/>
                <w:sz w:val="22"/>
                <w:szCs w:val="22"/>
              </w:rPr>
              <w:t xml:space="preserve">Умеет применять статьи </w:t>
            </w:r>
            <w:r w:rsidRPr="00DD3C66">
              <w:rPr>
                <w:color w:val="000000"/>
                <w:sz w:val="22"/>
                <w:szCs w:val="22"/>
              </w:rPr>
              <w:t xml:space="preserve">соглашения о Международном железнодорожном грузовом сообщении, </w:t>
            </w:r>
            <w:r w:rsidRPr="00DD3C66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Конвенцию о международных железнодорожных перевозках (КОТИФ)</w:t>
            </w:r>
            <w:r w:rsidRPr="00DD3C66">
              <w:rPr>
                <w:color w:val="000000"/>
                <w:sz w:val="22"/>
                <w:szCs w:val="22"/>
              </w:rPr>
              <w:t xml:space="preserve"> для контроля качества по транспортному обслуживанию</w:t>
            </w:r>
          </w:p>
        </w:tc>
      </w:tr>
      <w:tr w:rsidR="00972756" w:rsidRPr="00DD3C66" w:rsidTr="00E2693C">
        <w:tc>
          <w:tcPr>
            <w:tcW w:w="15126" w:type="dxa"/>
            <w:gridSpan w:val="2"/>
          </w:tcPr>
          <w:p w:rsidR="00972756" w:rsidRPr="00DD3C66" w:rsidRDefault="00972756" w:rsidP="00E2693C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D3C66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513A4" w:rsidRPr="00DD3C66" w:rsidTr="00E2693C">
        <w:tc>
          <w:tcPr>
            <w:tcW w:w="1271" w:type="dxa"/>
          </w:tcPr>
          <w:p w:rsidR="000513A4" w:rsidRPr="00DD3C66" w:rsidRDefault="00DD3C66" w:rsidP="00E2693C">
            <w:pPr>
              <w:spacing w:after="0" w:line="240" w:lineRule="auto"/>
              <w:rPr>
                <w:sz w:val="22"/>
                <w:szCs w:val="22"/>
              </w:rPr>
            </w:pPr>
            <w:r w:rsidRPr="00DD3C66">
              <w:rPr>
                <w:b/>
                <w:color w:val="333333"/>
                <w:sz w:val="22"/>
                <w:szCs w:val="22"/>
              </w:rPr>
              <w:t>ПК-5.3.1</w:t>
            </w:r>
          </w:p>
        </w:tc>
        <w:tc>
          <w:tcPr>
            <w:tcW w:w="13855" w:type="dxa"/>
            <w:vAlign w:val="bottom"/>
          </w:tcPr>
          <w:p w:rsidR="000513A4" w:rsidRPr="00DD3C66" w:rsidRDefault="00DD3C66" w:rsidP="00E2693C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DD3C66">
              <w:rPr>
                <w:color w:val="000000"/>
                <w:sz w:val="22"/>
                <w:szCs w:val="22"/>
              </w:rPr>
              <w:t xml:space="preserve">Навыки заполнения накладной, коммерческого акта, исчисления провозных платежей, </w:t>
            </w:r>
            <w:r w:rsidRPr="00DD3C66">
              <w:rPr>
                <w:sz w:val="22"/>
                <w:szCs w:val="22"/>
              </w:rPr>
              <w:t>анализа и оценки</w:t>
            </w:r>
            <w:r w:rsidRPr="00DD3C66">
              <w:rPr>
                <w:sz w:val="22"/>
                <w:szCs w:val="22"/>
              </w:rPr>
              <w:t xml:space="preserve"> </w:t>
            </w:r>
            <w:r w:rsidRPr="00DD3C66">
              <w:rPr>
                <w:color w:val="000000"/>
                <w:sz w:val="22"/>
                <w:szCs w:val="22"/>
              </w:rPr>
              <w:t>качества работы по транспортному обслуживанию грузоотправителей и грузополучателей  в международном железнодорожном грузовом сообщении</w:t>
            </w:r>
          </w:p>
        </w:tc>
      </w:tr>
    </w:tbl>
    <w:p w:rsidR="000513A4" w:rsidRDefault="000513A4" w:rsidP="000513A4">
      <w:pPr>
        <w:widowControl w:val="0"/>
        <w:spacing w:after="0" w:line="240" w:lineRule="auto"/>
        <w:rPr>
          <w:rFonts w:cs="Times New Roman"/>
          <w:b/>
          <w:sz w:val="22"/>
        </w:rPr>
      </w:pPr>
    </w:p>
    <w:p w:rsidR="00E41626" w:rsidRDefault="00E41626" w:rsidP="000513A4">
      <w:pPr>
        <w:widowControl w:val="0"/>
        <w:spacing w:after="0" w:line="240" w:lineRule="auto"/>
        <w:rPr>
          <w:b/>
          <w:snapToGrid w:val="0"/>
        </w:rPr>
      </w:pPr>
      <w:r>
        <w:rPr>
          <w:b/>
          <w:snapToGrid w:val="0"/>
        </w:rPr>
        <w:t xml:space="preserve">Обобщенная трудовая функция: </w:t>
      </w:r>
      <w:r w:rsidRPr="00E41626">
        <w:rPr>
          <w:b/>
          <w:snapToGrid w:val="0"/>
        </w:rPr>
        <w:t xml:space="preserve">Управление деятельностью по предоставлению услуг транспортного обслуживания клиентам, представляющим собой холдинг, имеющий несколько грузовых площадок на нескольких железных дорогах или крупные производственные предприятия (далее </w:t>
      </w:r>
      <w:r>
        <w:rPr>
          <w:b/>
          <w:snapToGrid w:val="0"/>
        </w:rPr>
        <w:t>–</w:t>
      </w:r>
      <w:r w:rsidRPr="00E41626">
        <w:rPr>
          <w:b/>
          <w:snapToGrid w:val="0"/>
        </w:rPr>
        <w:t xml:space="preserve"> клиент</w:t>
      </w:r>
      <w:r>
        <w:rPr>
          <w:b/>
          <w:snapToGrid w:val="0"/>
        </w:rPr>
        <w:t>)</w:t>
      </w:r>
    </w:p>
    <w:tbl>
      <w:tblPr>
        <w:tblStyle w:val="17"/>
        <w:tblW w:w="0" w:type="auto"/>
        <w:tblLook w:val="04A0" w:firstRow="1" w:lastRow="0" w:firstColumn="1" w:lastColumn="0" w:noHBand="0" w:noVBand="1"/>
      </w:tblPr>
      <w:tblGrid>
        <w:gridCol w:w="1271"/>
        <w:gridCol w:w="13855"/>
      </w:tblGrid>
      <w:tr w:rsidR="00E41626" w:rsidRPr="00933E93" w:rsidTr="006C1D73">
        <w:tc>
          <w:tcPr>
            <w:tcW w:w="1271" w:type="dxa"/>
            <w:vAlign w:val="center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3E93">
              <w:rPr>
                <w:sz w:val="22"/>
                <w:szCs w:val="22"/>
              </w:rPr>
              <w:t>Шифр</w:t>
            </w:r>
          </w:p>
        </w:tc>
        <w:tc>
          <w:tcPr>
            <w:tcW w:w="13855" w:type="dxa"/>
            <w:vAlign w:val="center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933E93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E4162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ПК-</w:t>
            </w:r>
            <w:r w:rsidRPr="00933E93">
              <w:rPr>
                <w:b/>
                <w:sz w:val="22"/>
                <w:szCs w:val="22"/>
              </w:rPr>
              <w:t>6</w:t>
            </w:r>
            <w:r w:rsidRPr="00933E93">
              <w:rPr>
                <w:b/>
                <w:sz w:val="22"/>
                <w:szCs w:val="22"/>
              </w:rPr>
              <w:t xml:space="preserve">: </w:t>
            </w:r>
            <w:r w:rsidRPr="00933E93">
              <w:rPr>
                <w:b/>
                <w:color w:val="333333"/>
                <w:sz w:val="22"/>
                <w:szCs w:val="22"/>
              </w:rPr>
              <w:t>Организация маркетинговых исследований для удовлетворения потребностей клиентов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Знания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ПК-6.1.1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Знает модель участников транспортного рынка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ПК-6.1.2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Знает маркетинг грузовых перевозок, принципы маркетинга в области продаж и/или закупок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ПК-6.1.3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Знает порядок организации перевозочного процесса и предоставления услуг в сфере грузовых железнодорожных перевозок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ПК-6.1.4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Классификация и география железнодорожных линий, грузопотоки железнодорожной сети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lastRenderedPageBreak/>
              <w:t>ПК-6.1.5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Организация и экономика железнодорожных перевозок для организации маркетинговых исследований с целью удовлетворения потребностей клиентов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ПК-6.1.6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Умения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ПК-6.2.1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DD3C66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Умеет</w:t>
            </w:r>
            <w:r w:rsidRPr="00933E93">
              <w:rPr>
                <w:sz w:val="22"/>
                <w:szCs w:val="22"/>
              </w:rPr>
              <w:t xml:space="preserve"> анализировать экономические и технологические связи на транспортном рынке,</w:t>
            </w:r>
            <w:r w:rsidRPr="00933E93">
              <w:rPr>
                <w:sz w:val="22"/>
                <w:szCs w:val="22"/>
              </w:rPr>
              <w:t xml:space="preserve"> выполнять мониторинг</w:t>
            </w:r>
            <w:r w:rsidRPr="00933E93">
              <w:rPr>
                <w:sz w:val="22"/>
                <w:szCs w:val="22"/>
              </w:rPr>
              <w:t xml:space="preserve"> транспортного рынка, планировать перевозки и работы транспортных предприятий, продвижение транспортных услуг на рынке в целях обеспечения максимального эффекта при минимальных затратах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ПК-6.2.2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Умеет анализировать т</w:t>
            </w:r>
            <w:r w:rsidRPr="00933E93">
              <w:rPr>
                <w:sz w:val="22"/>
                <w:szCs w:val="22"/>
              </w:rPr>
              <w:t>ранспортно-экономический баланс показателей, отражающих размещение объемов производства и потребления отдельных видов товарной продукции по определенным районам страны и размеры её перемещения на основе связей между поставщиками и потребителями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ПК-6.2.3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Умеет организовать перевозочный процесс и предоставить услуги в сфере перевозок,  при </w:t>
            </w:r>
            <w:r w:rsidRPr="00933E93">
              <w:rPr>
                <w:sz w:val="22"/>
                <w:szCs w:val="22"/>
              </w:rPr>
              <w:t>целесообразности применить аутсорсинг для организации перевозочного процесса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ПК-6.2.4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Умеет применить знания классификации и географии железнодорожных линий, </w:t>
            </w:r>
            <w:r w:rsidRPr="00933E93">
              <w:rPr>
                <w:sz w:val="22"/>
                <w:szCs w:val="22"/>
              </w:rPr>
              <w:t xml:space="preserve">мирового рынка в целом; выбора партнера при организации перевозки; анализ деятельности фирмы; </w:t>
            </w:r>
            <w:r w:rsidRPr="00933E93">
              <w:rPr>
                <w:b/>
                <w:color w:val="333333"/>
                <w:sz w:val="22"/>
                <w:szCs w:val="22"/>
              </w:rPr>
              <w:t xml:space="preserve"> с</w:t>
            </w:r>
            <w:r w:rsidRPr="00933E93">
              <w:rPr>
                <w:sz w:val="22"/>
                <w:szCs w:val="22"/>
              </w:rPr>
              <w:t>овременные формы реализации товара иностранному заказчику; выбор способа доставки в зависимости от объемов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ПК-6.2.5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Умеет применять </w:t>
            </w:r>
            <w:r w:rsidRPr="00933E93">
              <w:rPr>
                <w:sz w:val="22"/>
                <w:szCs w:val="22"/>
              </w:rPr>
              <w:t>методы статистического анализа при решении различных экономических задач; выполнить статистические расчеты; автоматизированные системы моделирования производственных и технологических процессов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ПК-6.2.6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Умеет пользоваться и</w:t>
            </w:r>
            <w:r w:rsidRPr="00933E93">
              <w:rPr>
                <w:sz w:val="22"/>
                <w:szCs w:val="22"/>
              </w:rPr>
              <w:t xml:space="preserve">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</w:t>
            </w:r>
            <w:r w:rsidRPr="00933E93">
              <w:rPr>
                <w:color w:val="000000"/>
                <w:sz w:val="22"/>
                <w:szCs w:val="22"/>
              </w:rPr>
              <w:t>организации маркетинговых исследований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ПК-6.3.1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Навыки использования</w:t>
            </w:r>
            <w:r w:rsidRPr="00933E93">
              <w:rPr>
                <w:sz w:val="22"/>
                <w:szCs w:val="22"/>
              </w:rPr>
              <w:t xml:space="preserve"> экономических, технологических и других связей между транспортом и его пользователями (клиентурой), а также между видами транспорта и транспортными предприятиями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ПК-6.3.2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Навыки расчета транспортного тарифа, оценивания конкурентоспособности железных дорог, изучения спроса, выявления избытков и недостатков отдельных видов товарной продукции по определенным районам страны</w:t>
            </w:r>
          </w:p>
        </w:tc>
      </w:tr>
      <w:tr w:rsidR="00DD3C66" w:rsidRPr="00933E93" w:rsidTr="006C1D73">
        <w:tc>
          <w:tcPr>
            <w:tcW w:w="1271" w:type="dxa"/>
          </w:tcPr>
          <w:p w:rsidR="00DD3C6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ПК-6.3.3</w:t>
            </w:r>
          </w:p>
        </w:tc>
        <w:tc>
          <w:tcPr>
            <w:tcW w:w="13855" w:type="dxa"/>
            <w:vAlign w:val="bottom"/>
          </w:tcPr>
          <w:p w:rsidR="00DD3C66" w:rsidRPr="00933E93" w:rsidRDefault="00DD3C66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Навыки применения</w:t>
            </w:r>
            <w:r w:rsidRPr="00933E93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33E93">
              <w:rPr>
                <w:color w:val="333333"/>
                <w:sz w:val="22"/>
                <w:szCs w:val="22"/>
              </w:rPr>
              <w:t>а</w:t>
            </w:r>
            <w:r w:rsidRPr="00933E93">
              <w:rPr>
                <w:sz w:val="22"/>
                <w:szCs w:val="22"/>
              </w:rPr>
              <w:t>утсорсинга в холдинговой структуре ОАО «РЖД» в сфере грузовой и коммерческой работы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DD3C66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ПК-6.3.4</w:t>
            </w:r>
          </w:p>
        </w:tc>
        <w:tc>
          <w:tcPr>
            <w:tcW w:w="13855" w:type="dxa"/>
            <w:vAlign w:val="bottom"/>
          </w:tcPr>
          <w:p w:rsidR="00E41626" w:rsidRPr="00933E93" w:rsidRDefault="00DD3C66" w:rsidP="00933E93">
            <w:pPr>
              <w:spacing w:after="0" w:line="240" w:lineRule="auto"/>
              <w:contextualSpacing/>
              <w:jc w:val="both"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Навыки</w:t>
            </w:r>
            <w:r w:rsidRPr="00933E93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33E93">
              <w:rPr>
                <w:color w:val="333333"/>
                <w:sz w:val="22"/>
                <w:szCs w:val="22"/>
              </w:rPr>
              <w:t xml:space="preserve">в оформлении </w:t>
            </w:r>
            <w:r w:rsidRPr="00933E93">
              <w:rPr>
                <w:sz w:val="22"/>
                <w:szCs w:val="22"/>
              </w:rPr>
              <w:t xml:space="preserve">международного контракта, </w:t>
            </w:r>
            <w:r w:rsidRPr="00933E93">
              <w:rPr>
                <w:b/>
                <w:color w:val="333333"/>
                <w:sz w:val="22"/>
                <w:szCs w:val="22"/>
              </w:rPr>
              <w:t>м</w:t>
            </w:r>
            <w:r w:rsidRPr="00933E93">
              <w:rPr>
                <w:sz w:val="22"/>
                <w:szCs w:val="22"/>
              </w:rPr>
              <w:t>еждународные системы кодирования информации о товарах</w:t>
            </w:r>
            <w:r w:rsidR="00933E93" w:rsidRPr="00933E93">
              <w:rPr>
                <w:sz w:val="22"/>
                <w:szCs w:val="22"/>
              </w:rPr>
              <w:t xml:space="preserve">, </w:t>
            </w:r>
            <w:r w:rsidRPr="00933E93">
              <w:rPr>
                <w:sz w:val="22"/>
                <w:szCs w:val="22"/>
              </w:rPr>
              <w:t>анализ производственных возможностей компании, материально-технического обеспечения, изучение жизненного цикла продукции и услуг, разработку путей их совершенствования, анализ структуры управления, уровня квалификации кадров, состояние научно-технического потенциала, финансовых возможностей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ПК-6.3.</w:t>
            </w:r>
            <w:r w:rsidRPr="00933E93">
              <w:rPr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13855" w:type="dxa"/>
            <w:vAlign w:val="bottom"/>
          </w:tcPr>
          <w:p w:rsidR="00E41626" w:rsidRPr="00933E93" w:rsidRDefault="00933E93" w:rsidP="00933E93">
            <w:pPr>
              <w:spacing w:after="0" w:line="240" w:lineRule="auto"/>
              <w:jc w:val="both"/>
              <w:rPr>
                <w:b/>
                <w:color w:val="333333"/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Навыки использования </w:t>
            </w:r>
            <w:r w:rsidRPr="00933E93">
              <w:rPr>
                <w:sz w:val="22"/>
                <w:szCs w:val="22"/>
              </w:rPr>
              <w:t>моделирования производственных и технологических процессов; бизнес-исследований потребностей потребителей, конкурентов в диктующей рынком экономике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ПК-6.3.6</w:t>
            </w:r>
          </w:p>
        </w:tc>
        <w:tc>
          <w:tcPr>
            <w:tcW w:w="13855" w:type="dxa"/>
            <w:vAlign w:val="bottom"/>
          </w:tcPr>
          <w:p w:rsidR="00E41626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sz w:val="22"/>
                <w:szCs w:val="22"/>
              </w:rPr>
              <w:t>Навыки применения принципов, приоритетов, организационно-правовых методов реализации коммерческого права; теоретическими и практическими навыками применения законодательных норм в практической деятельности</w:t>
            </w:r>
            <w:r w:rsidRPr="00933E93">
              <w:rPr>
                <w:sz w:val="22"/>
                <w:szCs w:val="22"/>
              </w:rPr>
              <w:t xml:space="preserve">, а также </w:t>
            </w:r>
            <w:r w:rsidRPr="00933E93">
              <w:rPr>
                <w:sz w:val="22"/>
                <w:szCs w:val="22"/>
              </w:rPr>
              <w:t>для</w:t>
            </w:r>
            <w:r w:rsidRPr="00933E93">
              <w:rPr>
                <w:color w:val="000000"/>
                <w:sz w:val="22"/>
                <w:szCs w:val="22"/>
              </w:rPr>
              <w:t xml:space="preserve"> маркетинговых исследований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933E9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ПК-</w:t>
            </w:r>
            <w:r w:rsidRPr="00933E93">
              <w:rPr>
                <w:b/>
                <w:sz w:val="22"/>
                <w:szCs w:val="22"/>
              </w:rPr>
              <w:t>7</w:t>
            </w:r>
            <w:r w:rsidRPr="00933E93">
              <w:rPr>
                <w:b/>
                <w:sz w:val="22"/>
                <w:szCs w:val="22"/>
              </w:rPr>
              <w:t xml:space="preserve">: </w:t>
            </w:r>
            <w:r w:rsidRPr="00933E93">
              <w:rPr>
                <w:b/>
                <w:color w:val="333333"/>
                <w:sz w:val="22"/>
                <w:szCs w:val="22"/>
              </w:rPr>
              <w:t>Контроль исполнения договоров по предоставлению услуг транспортного обслуживания клиентам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Знания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ПК-7.1.1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Финансовая отчетность, формы и виды контроля исполнения договоров на предоставление услуг транспортного обслуживания клиентам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ПК-7.1.2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Алгоритм предоставления услуг транспортного обслуживания клиентам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lastRenderedPageBreak/>
              <w:t>ПК-7.1.3</w:t>
            </w:r>
          </w:p>
        </w:tc>
        <w:tc>
          <w:tcPr>
            <w:tcW w:w="13855" w:type="dxa"/>
            <w:vAlign w:val="bottom"/>
          </w:tcPr>
          <w:p w:rsidR="00E41626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Принципы и система планирования железнодорожных перевозок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Умения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ПК-7.2.1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Умеет</w:t>
            </w:r>
            <w:r w:rsidRPr="00933E93">
              <w:rPr>
                <w:sz w:val="22"/>
                <w:szCs w:val="22"/>
              </w:rPr>
              <w:t xml:space="preserve"> находить компромисс между различными требованиями (стоимости, качества, безопасности и сроков исполнения) при долгосрочном и краткосрочном планировании эксплуатационной работы железнодорожного транспорта и выбирать рациональное решение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ПК-7.2.2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Умеет </w:t>
            </w:r>
            <w:r w:rsidRPr="00933E93">
              <w:rPr>
                <w:sz w:val="22"/>
                <w:szCs w:val="22"/>
              </w:rPr>
              <w:t>реализовывать стратегию транспортной организации в процессе эксплуатации железных дорог и достижение наибольшей эффективности производства и качества работ при организации перевозок грузов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ПК-7.2.3</w:t>
            </w:r>
          </w:p>
        </w:tc>
        <w:tc>
          <w:tcPr>
            <w:tcW w:w="13855" w:type="dxa"/>
            <w:vAlign w:val="bottom"/>
          </w:tcPr>
          <w:p w:rsidR="00E41626" w:rsidRPr="00933E93" w:rsidRDefault="00933E93" w:rsidP="00933E93">
            <w:pPr>
              <w:pStyle w:val="aff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3E93">
              <w:rPr>
                <w:rFonts w:ascii="Times New Roman" w:hAnsi="Times New Roman"/>
                <w:color w:val="333333"/>
                <w:sz w:val="22"/>
                <w:szCs w:val="22"/>
                <w:lang w:val="ru-RU"/>
              </w:rPr>
              <w:t xml:space="preserve">Умеет </w:t>
            </w:r>
            <w:r w:rsidRPr="00933E93">
              <w:rPr>
                <w:rFonts w:ascii="Times New Roman" w:hAnsi="Times New Roman"/>
                <w:sz w:val="22"/>
                <w:szCs w:val="22"/>
                <w:lang w:val="ru-RU"/>
              </w:rPr>
              <w:t>эффективно использовать материальные, финансовые и людские ресурсы;</w:t>
            </w:r>
            <w:r w:rsidRPr="00933E9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33E93">
              <w:rPr>
                <w:rFonts w:ascii="Times New Roman" w:hAnsi="Times New Roman"/>
                <w:sz w:val="22"/>
                <w:szCs w:val="22"/>
                <w:lang w:val="ru-RU"/>
              </w:rPr>
              <w:t>оптимизировать использование пропускной и перерабатывающей способности инфраструктуры железнодорожного транспорта, технических средств и прогрессивных технологий в целях снижения себестоимости перевозок, обеспечения их эффективности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ПК-7.3.1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933E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Владеет</w:t>
            </w:r>
            <w:r w:rsidRPr="00933E93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33E93">
              <w:rPr>
                <w:sz w:val="22"/>
                <w:szCs w:val="22"/>
              </w:rPr>
              <w:t>методами технико-экономического обоснования при принятии решения о планировании работы и организации бизнес-процессов в транспортных компаниях;</w:t>
            </w:r>
            <w:r w:rsidRPr="00933E93">
              <w:rPr>
                <w:sz w:val="22"/>
                <w:szCs w:val="22"/>
              </w:rPr>
              <w:t xml:space="preserve"> </w:t>
            </w:r>
            <w:r w:rsidRPr="00933E93">
              <w:rPr>
                <w:sz w:val="22"/>
                <w:szCs w:val="22"/>
              </w:rPr>
              <w:t>методами оценки экономической эффективности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ПК-7.3.2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Навыки </w:t>
            </w:r>
            <w:r w:rsidRPr="00933E93">
              <w:rPr>
                <w:sz w:val="22"/>
                <w:szCs w:val="22"/>
              </w:rPr>
              <w:t>экономической оценки финансово-хозяйственной деятельности транспортных организаций на рынке транспортных услуг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ПК-7.3.3</w:t>
            </w:r>
          </w:p>
        </w:tc>
        <w:tc>
          <w:tcPr>
            <w:tcW w:w="13855" w:type="dxa"/>
            <w:vAlign w:val="bottom"/>
          </w:tcPr>
          <w:p w:rsidR="00E41626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>Владеет</w:t>
            </w:r>
            <w:r w:rsidRPr="00933E93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933E93">
              <w:rPr>
                <w:sz w:val="22"/>
                <w:szCs w:val="22"/>
              </w:rPr>
              <w:t>специальной экономической терминологий и лексикой, методами планирования показателей перевозочного процесса при организации железнодорожных перевозок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E41626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ПК-</w:t>
            </w:r>
            <w:r w:rsidRPr="00933E93">
              <w:rPr>
                <w:b/>
                <w:sz w:val="22"/>
                <w:szCs w:val="22"/>
              </w:rPr>
              <w:t>8</w:t>
            </w:r>
            <w:r w:rsidRPr="00933E93">
              <w:rPr>
                <w:b/>
                <w:sz w:val="22"/>
                <w:szCs w:val="22"/>
              </w:rPr>
              <w:t xml:space="preserve">: </w:t>
            </w:r>
            <w:r w:rsidRPr="00933E93">
              <w:rPr>
                <w:b/>
                <w:color w:val="333333"/>
                <w:sz w:val="22"/>
                <w:szCs w:val="22"/>
              </w:rPr>
              <w:t>Организация предоставления транспортных услуг клиентам, максимально удовлетворяющих их потребности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Знания</w:t>
            </w:r>
          </w:p>
        </w:tc>
      </w:tr>
      <w:tr w:rsidR="00E41626" w:rsidRPr="00933E93" w:rsidTr="006C1D73">
        <w:tc>
          <w:tcPr>
            <w:tcW w:w="1271" w:type="dxa"/>
          </w:tcPr>
          <w:p w:rsidR="00E41626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ПК-8.1.1</w:t>
            </w:r>
          </w:p>
        </w:tc>
        <w:tc>
          <w:tcPr>
            <w:tcW w:w="13855" w:type="dxa"/>
            <w:vAlign w:val="bottom"/>
          </w:tcPr>
          <w:p w:rsidR="00E41626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000000"/>
                <w:sz w:val="22"/>
                <w:szCs w:val="22"/>
              </w:rPr>
              <w:t>Организация бизнес-проектов при предоставлении транспортных услуг клиентам, максимально удовлетворяющих их потребности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Умения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</w:t>
            </w:r>
            <w:r w:rsidRPr="00933E93">
              <w:rPr>
                <w:b/>
                <w:color w:val="333333"/>
                <w:sz w:val="22"/>
                <w:szCs w:val="22"/>
              </w:rPr>
              <w:t>К-8.2.1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6C1D73">
            <w:pPr>
              <w:spacing w:after="0" w:line="240" w:lineRule="auto"/>
              <w:contextualSpacing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Умеет разрабатывать бизнес-проекты </w:t>
            </w:r>
            <w:r w:rsidRPr="00933E93">
              <w:rPr>
                <w:sz w:val="22"/>
                <w:szCs w:val="22"/>
              </w:rPr>
              <w:t xml:space="preserve">грузовых терминалов, развитие </w:t>
            </w:r>
            <w:proofErr w:type="spellStart"/>
            <w:r w:rsidRPr="00933E93">
              <w:rPr>
                <w:sz w:val="22"/>
                <w:szCs w:val="22"/>
              </w:rPr>
              <w:t>терминально</w:t>
            </w:r>
            <w:proofErr w:type="spellEnd"/>
            <w:r w:rsidRPr="00933E93">
              <w:rPr>
                <w:sz w:val="22"/>
                <w:szCs w:val="22"/>
              </w:rPr>
              <w:t xml:space="preserve">-складской инфраструктуры транспортных узлов, </w:t>
            </w:r>
            <w:r w:rsidRPr="00933E93">
              <w:rPr>
                <w:color w:val="333333"/>
                <w:sz w:val="22"/>
                <w:szCs w:val="22"/>
              </w:rPr>
              <w:t>реконструкции или развития железнодорожных станций и узлов; определять основные этапы развития железнодорожных станций для удовлетворения их потребностей</w:t>
            </w:r>
          </w:p>
        </w:tc>
      </w:tr>
      <w:tr w:rsidR="00E41626" w:rsidRPr="00933E93" w:rsidTr="006C1D73">
        <w:tc>
          <w:tcPr>
            <w:tcW w:w="15126" w:type="dxa"/>
            <w:gridSpan w:val="2"/>
          </w:tcPr>
          <w:p w:rsidR="00E41626" w:rsidRPr="00933E93" w:rsidRDefault="00E41626" w:rsidP="006C1D7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33E93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33E93" w:rsidRPr="00933E93" w:rsidTr="006C1D73">
        <w:tc>
          <w:tcPr>
            <w:tcW w:w="1271" w:type="dxa"/>
          </w:tcPr>
          <w:p w:rsidR="00933E93" w:rsidRPr="00933E93" w:rsidRDefault="00933E93" w:rsidP="006C1D73">
            <w:pPr>
              <w:spacing w:after="0" w:line="240" w:lineRule="auto"/>
              <w:rPr>
                <w:sz w:val="22"/>
                <w:szCs w:val="22"/>
              </w:rPr>
            </w:pPr>
            <w:r w:rsidRPr="00933E93">
              <w:rPr>
                <w:b/>
                <w:color w:val="333333"/>
                <w:sz w:val="22"/>
                <w:szCs w:val="22"/>
              </w:rPr>
              <w:t>ПК-8.3.1</w:t>
            </w:r>
          </w:p>
        </w:tc>
        <w:tc>
          <w:tcPr>
            <w:tcW w:w="13855" w:type="dxa"/>
            <w:vAlign w:val="bottom"/>
          </w:tcPr>
          <w:p w:rsidR="00933E93" w:rsidRPr="00933E93" w:rsidRDefault="00933E93" w:rsidP="00933E9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33E93">
              <w:rPr>
                <w:color w:val="333333"/>
                <w:sz w:val="22"/>
                <w:szCs w:val="22"/>
              </w:rPr>
              <w:t xml:space="preserve">Навыки </w:t>
            </w:r>
            <w:r w:rsidRPr="00933E93">
              <w:rPr>
                <w:sz w:val="22"/>
                <w:szCs w:val="22"/>
              </w:rPr>
              <w:t>программирования задач расчета параметров транспортных узлов, станций и их элементо</w:t>
            </w:r>
            <w:r>
              <w:rPr>
                <w:sz w:val="22"/>
                <w:szCs w:val="22"/>
              </w:rPr>
              <w:t>в</w:t>
            </w:r>
            <w:bookmarkStart w:id="0" w:name="_GoBack"/>
            <w:bookmarkEnd w:id="0"/>
            <w:r w:rsidRPr="00933E93">
              <w:rPr>
                <w:b/>
                <w:color w:val="333333"/>
                <w:sz w:val="22"/>
                <w:szCs w:val="22"/>
              </w:rPr>
              <w:t xml:space="preserve">, </w:t>
            </w:r>
            <w:r w:rsidRPr="00933E93">
              <w:rPr>
                <w:sz w:val="22"/>
                <w:szCs w:val="22"/>
              </w:rPr>
              <w:t>подбора типовых решений реконструкции путевого развития станции; выборе метода обоснования этапов и вариантов реконструкции</w:t>
            </w:r>
          </w:p>
        </w:tc>
      </w:tr>
    </w:tbl>
    <w:p w:rsidR="00E41626" w:rsidRDefault="00E41626" w:rsidP="000513A4">
      <w:pPr>
        <w:widowControl w:val="0"/>
        <w:spacing w:after="0" w:line="240" w:lineRule="auto"/>
        <w:rPr>
          <w:rFonts w:cs="Times New Roman"/>
          <w:b/>
          <w:sz w:val="22"/>
        </w:rPr>
      </w:pPr>
    </w:p>
    <w:p w:rsidR="00E41626" w:rsidRDefault="00E41626" w:rsidP="000513A4">
      <w:pPr>
        <w:widowControl w:val="0"/>
        <w:spacing w:after="0" w:line="240" w:lineRule="auto"/>
        <w:rPr>
          <w:rFonts w:cs="Times New Roman"/>
          <w:b/>
          <w:sz w:val="22"/>
        </w:rPr>
      </w:pPr>
    </w:p>
    <w:sectPr w:rsidR="00E41626" w:rsidSect="00D92C46">
      <w:headerReference w:type="default" r:id="rId8"/>
      <w:footerReference w:type="default" r:id="rId9"/>
      <w:pgSz w:w="16838" w:h="11906" w:orient="landscape"/>
      <w:pgMar w:top="851" w:right="851" w:bottom="567" w:left="85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0D" w:rsidRDefault="004F250D">
      <w:pPr>
        <w:spacing w:after="0" w:line="240" w:lineRule="auto"/>
      </w:pPr>
      <w:r>
        <w:separator/>
      </w:r>
    </w:p>
  </w:endnote>
  <w:endnote w:type="continuationSeparator" w:id="0">
    <w:p w:rsidR="004F250D" w:rsidRDefault="004F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0980465"/>
      <w:docPartObj>
        <w:docPartGallery w:val="Page Numbers (Bottom of Page)"/>
        <w:docPartUnique/>
      </w:docPartObj>
    </w:sdtPr>
    <w:sdtEndPr/>
    <w:sdtContent>
      <w:p w:rsidR="00B96F47" w:rsidRDefault="00720243">
        <w:pPr>
          <w:pStyle w:val="af5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33E93">
          <w:rPr>
            <w:noProof/>
          </w:rPr>
          <w:t>5</w:t>
        </w:r>
        <w:r>
          <w:fldChar w:fldCharType="end"/>
        </w:r>
      </w:p>
    </w:sdtContent>
  </w:sdt>
  <w:p w:rsidR="00B96F47" w:rsidRDefault="00B96F47">
    <w:pPr>
      <w:pStyle w:val="af5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0D" w:rsidRDefault="004F250D">
      <w:pPr>
        <w:spacing w:after="0" w:line="240" w:lineRule="auto"/>
      </w:pPr>
      <w:r>
        <w:separator/>
      </w:r>
    </w:p>
  </w:footnote>
  <w:footnote w:type="continuationSeparator" w:id="0">
    <w:p w:rsidR="004F250D" w:rsidRDefault="004F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47" w:rsidRDefault="00B96F47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50E9"/>
    <w:multiLevelType w:val="multilevel"/>
    <w:tmpl w:val="61E06E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5A87907"/>
    <w:multiLevelType w:val="multilevel"/>
    <w:tmpl w:val="A05216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47"/>
    <w:rsid w:val="0003603C"/>
    <w:rsid w:val="000513A4"/>
    <w:rsid w:val="00171E37"/>
    <w:rsid w:val="004F250D"/>
    <w:rsid w:val="00720243"/>
    <w:rsid w:val="007337C5"/>
    <w:rsid w:val="007C30D8"/>
    <w:rsid w:val="0086057D"/>
    <w:rsid w:val="00933E93"/>
    <w:rsid w:val="00972756"/>
    <w:rsid w:val="00B93824"/>
    <w:rsid w:val="00B96F47"/>
    <w:rsid w:val="00D92C46"/>
    <w:rsid w:val="00DC0C85"/>
    <w:rsid w:val="00DD3C66"/>
    <w:rsid w:val="00E41626"/>
    <w:rsid w:val="00F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FFB6"/>
  <w15:docId w15:val="{F1D0F955-DDF1-4416-AB12-2AE6B47B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00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2">
    <w:name w:val="heading 2"/>
    <w:basedOn w:val="a"/>
    <w:next w:val="a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3">
    <w:name w:val="heading 3"/>
    <w:basedOn w:val="a"/>
    <w:next w:val="a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z w:val="1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z w:val="22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110DF"/>
    <w:rPr>
      <w:rFonts w:ascii="Arial" w:eastAsia="Times New Roman" w:hAnsi="Arial" w:cs="Times New Roman"/>
      <w:szCs w:val="20"/>
    </w:rPr>
  </w:style>
  <w:style w:type="character" w:customStyle="1" w:styleId="20">
    <w:name w:val="Заголовок 2 Знак"/>
    <w:basedOn w:val="a0"/>
    <w:qFormat/>
    <w:rsid w:val="00A110DF"/>
    <w:rPr>
      <w:rFonts w:ascii="Arial" w:eastAsia="Times New Roman" w:hAnsi="Arial" w:cs="Times New Roman"/>
      <w:b/>
      <w:szCs w:val="20"/>
    </w:rPr>
  </w:style>
  <w:style w:type="character" w:customStyle="1" w:styleId="30">
    <w:name w:val="Заголовок 3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A110DF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A110DF"/>
    <w:rPr>
      <w:rFonts w:eastAsia="Times New Roman" w:cs="Times New Roman"/>
      <w:b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A110DF"/>
    <w:rPr>
      <w:rFonts w:ascii="Arial" w:eastAsia="Times New Roman" w:hAnsi="Arial" w:cs="Times New Roman"/>
      <w:sz w:val="22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A110DF"/>
    <w:rPr>
      <w:rFonts w:eastAsia="Times New Roman" w:cs="Times New Roman"/>
      <w:caps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110DF"/>
    <w:rPr>
      <w:rFonts w:eastAsia="Times New Roman" w:cs="Times New Roman"/>
      <w:b/>
      <w:caps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A110DF"/>
    <w:rPr>
      <w:rFonts w:eastAsia="Times New Roman" w:cs="Times New Roman"/>
      <w:szCs w:val="20"/>
    </w:rPr>
  </w:style>
  <w:style w:type="character" w:customStyle="1" w:styleId="23">
    <w:name w:val="Основной текст 2 Знак"/>
    <w:basedOn w:val="a0"/>
    <w:link w:val="23"/>
    <w:qFormat/>
    <w:rsid w:val="00A110DF"/>
    <w:rPr>
      <w:rFonts w:eastAsia="Times New Roman" w:cs="Times New Roman"/>
      <w:b/>
      <w:szCs w:val="20"/>
      <w:lang w:eastAsia="ru-RU"/>
    </w:rPr>
  </w:style>
  <w:style w:type="character" w:customStyle="1" w:styleId="a5">
    <w:name w:val="Верхний колонтитул Знак"/>
    <w:basedOn w:val="a0"/>
    <w:qFormat/>
    <w:rsid w:val="00A110DF"/>
    <w:rPr>
      <w:rFonts w:eastAsia="Times New Roman" w:cs="Times New Roman"/>
      <w:sz w:val="16"/>
      <w:szCs w:val="20"/>
    </w:rPr>
  </w:style>
  <w:style w:type="character" w:styleId="a6">
    <w:name w:val="page number"/>
    <w:basedOn w:val="a0"/>
    <w:qFormat/>
    <w:rsid w:val="00A110DF"/>
  </w:style>
  <w:style w:type="character" w:customStyle="1" w:styleId="a7">
    <w:name w:val="Нижний колонтитул Знак"/>
    <w:basedOn w:val="a0"/>
    <w:uiPriority w:val="99"/>
    <w:qFormat/>
    <w:rsid w:val="00A110DF"/>
    <w:rPr>
      <w:rFonts w:eastAsia="Times New Roman" w:cs="Times New Roman"/>
      <w:sz w:val="16"/>
      <w:szCs w:val="20"/>
    </w:rPr>
  </w:style>
  <w:style w:type="character" w:customStyle="1" w:styleId="33">
    <w:name w:val="Основной текст 3 Знак"/>
    <w:basedOn w:val="a0"/>
    <w:link w:val="33"/>
    <w:qFormat/>
    <w:rsid w:val="00A110DF"/>
    <w:rPr>
      <w:rFonts w:eastAsia="Times New Roman" w:cs="Times New Roman"/>
      <w:szCs w:val="20"/>
      <w:lang w:eastAsia="ru-RU"/>
    </w:rPr>
  </w:style>
  <w:style w:type="character" w:customStyle="1" w:styleId="a8">
    <w:name w:val="Название Знак"/>
    <w:basedOn w:val="a0"/>
    <w:qFormat/>
    <w:rsid w:val="00A110DF"/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qFormat/>
    <w:rsid w:val="00A110DF"/>
    <w:rPr>
      <w:rFonts w:eastAsia="Times New Roman" w:cs="Times New Roman"/>
      <w:b/>
      <w:caps/>
      <w:szCs w:val="20"/>
      <w:lang w:eastAsia="ru-RU"/>
    </w:rPr>
  </w:style>
  <w:style w:type="character" w:customStyle="1" w:styleId="aa">
    <w:name w:val="Текст сноски Знак"/>
    <w:basedOn w:val="a0"/>
    <w:semiHidden/>
    <w:qFormat/>
    <w:rsid w:val="00A110DF"/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A110DF"/>
    <w:rPr>
      <w:vertAlign w:val="superscript"/>
    </w:rPr>
  </w:style>
  <w:style w:type="character" w:customStyle="1" w:styleId="ac">
    <w:name w:val="Текст выноски Знак"/>
    <w:basedOn w:val="a0"/>
    <w:uiPriority w:val="99"/>
    <w:semiHidden/>
    <w:qFormat/>
    <w:rsid w:val="00A110DF"/>
    <w:rPr>
      <w:rFonts w:ascii="Tahoma" w:eastAsia="Times New Roman" w:hAnsi="Tahoma" w:cs="Times New Roman"/>
      <w:sz w:val="16"/>
      <w:szCs w:val="16"/>
    </w:rPr>
  </w:style>
  <w:style w:type="character" w:customStyle="1" w:styleId="-">
    <w:name w:val="Интернет-ссылка"/>
    <w:uiPriority w:val="99"/>
    <w:rsid w:val="00A110DF"/>
    <w:rPr>
      <w:color w:val="0000FF"/>
      <w:u w:val="single"/>
    </w:rPr>
  </w:style>
  <w:style w:type="character" w:styleId="ad">
    <w:name w:val="Emphasis"/>
    <w:qFormat/>
    <w:rsid w:val="00A110DF"/>
    <w:rPr>
      <w:i/>
      <w:iCs/>
    </w:rPr>
  </w:style>
  <w:style w:type="character" w:customStyle="1" w:styleId="310">
    <w:name w:val="Основной текст 3 Знак1"/>
    <w:link w:val="34"/>
    <w:uiPriority w:val="99"/>
    <w:qFormat/>
    <w:rsid w:val="00A110DF"/>
    <w:rPr>
      <w:sz w:val="28"/>
      <w:szCs w:val="28"/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11">
    <w:name w:val="Заголовок1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 w:val="28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next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FR1">
    <w:name w:val="FR1"/>
    <w:qFormat/>
    <w:rsid w:val="00A110DF"/>
    <w:pPr>
      <w:widowControl w:val="0"/>
      <w:jc w:val="right"/>
    </w:pPr>
    <w:rPr>
      <w:rFonts w:eastAsia="Times New Roman" w:cs="Times New Roman"/>
      <w:sz w:val="28"/>
      <w:szCs w:val="20"/>
      <w:lang w:eastAsia="ru-RU"/>
    </w:rPr>
  </w:style>
  <w:style w:type="paragraph" w:customStyle="1" w:styleId="FR2">
    <w:name w:val="FR2"/>
    <w:qFormat/>
    <w:rsid w:val="00A110DF"/>
    <w:pPr>
      <w:widowControl w:val="0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f2">
    <w:name w:val="Мой"/>
    <w:basedOn w:val="a"/>
    <w:qFormat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f3">
    <w:name w:val="Body Text Indent"/>
    <w:basedOn w:val="a"/>
    <w:rsid w:val="00A110DF"/>
    <w:pPr>
      <w:widowControl w:val="0"/>
      <w:spacing w:after="0" w:line="259" w:lineRule="auto"/>
      <w:ind w:left="40" w:firstLine="500"/>
      <w:jc w:val="both"/>
    </w:pPr>
    <w:rPr>
      <w:rFonts w:eastAsia="Times New Roman" w:cs="Times New Roman"/>
      <w:szCs w:val="20"/>
      <w:lang w:eastAsia="ru-RU"/>
    </w:rPr>
  </w:style>
  <w:style w:type="paragraph" w:styleId="22">
    <w:name w:val="Body Text Indent 2"/>
    <w:basedOn w:val="a"/>
    <w:link w:val="21"/>
    <w:qFormat/>
    <w:rsid w:val="00A110DF"/>
    <w:pPr>
      <w:widowControl w:val="0"/>
      <w:spacing w:before="140" w:after="0" w:line="259" w:lineRule="auto"/>
      <w:ind w:firstLine="520"/>
    </w:pPr>
    <w:rPr>
      <w:rFonts w:eastAsia="Times New Roman" w:cs="Times New Roman"/>
      <w:szCs w:val="20"/>
      <w:lang w:eastAsia="ru-RU"/>
    </w:rPr>
  </w:style>
  <w:style w:type="paragraph" w:styleId="32">
    <w:name w:val="Body Text Indent 3"/>
    <w:basedOn w:val="a"/>
    <w:link w:val="31"/>
    <w:qFormat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zCs w:val="20"/>
    </w:rPr>
  </w:style>
  <w:style w:type="paragraph" w:styleId="24">
    <w:name w:val="Body Text 2"/>
    <w:aliases w:val="Оглавление 2 Знак,Основной текст 2 Знак1 Знак,Оглавление 2 Знак Знак Знак,Основной текст 2 Знак1 Знак Знак Знак,Оглавление 2 Знак Знак Знак Знак Знак"/>
    <w:basedOn w:val="a"/>
    <w:link w:val="25"/>
    <w:qFormat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zCs w:val="20"/>
      <w:lang w:eastAsia="ru-RU"/>
    </w:rPr>
  </w:style>
  <w:style w:type="paragraph" w:styleId="af4">
    <w:name w:val="header"/>
    <w:basedOn w:val="a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af5">
    <w:name w:val="footer"/>
    <w:basedOn w:val="a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z w:val="16"/>
      <w:szCs w:val="20"/>
    </w:rPr>
  </w:style>
  <w:style w:type="paragraph" w:styleId="34">
    <w:name w:val="Body Text 3"/>
    <w:basedOn w:val="a"/>
    <w:link w:val="310"/>
    <w:qFormat/>
    <w:rsid w:val="00A110DF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paragraph" w:styleId="af6">
    <w:name w:val="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styleId="af7">
    <w:name w:val="Subtitle"/>
    <w:basedOn w:val="a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zCs w:val="20"/>
      <w:lang w:eastAsia="ru-RU"/>
    </w:rPr>
  </w:style>
  <w:style w:type="paragraph" w:customStyle="1" w:styleId="12">
    <w:name w:val="Обычный1"/>
    <w:qFormat/>
    <w:rsid w:val="00A110DF"/>
    <w:pPr>
      <w:widowControl w:val="0"/>
      <w:spacing w:line="300" w:lineRule="auto"/>
      <w:ind w:firstLine="680"/>
      <w:jc w:val="both"/>
    </w:pPr>
    <w:rPr>
      <w:rFonts w:eastAsia="Times New Roman" w:cs="Times New Roman"/>
      <w:sz w:val="24"/>
      <w:szCs w:val="20"/>
      <w:lang w:eastAsia="ru-RU"/>
    </w:rPr>
  </w:style>
  <w:style w:type="paragraph" w:styleId="af8">
    <w:name w:val="footnote text"/>
    <w:basedOn w:val="a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110">
    <w:name w:val="1_Список1"/>
    <w:basedOn w:val="a"/>
    <w:qFormat/>
    <w:rsid w:val="00A110DF"/>
    <w:pPr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9">
    <w:name w:val="Balloon Text"/>
    <w:basedOn w:val="a"/>
    <w:uiPriority w:val="99"/>
    <w:semiHidden/>
    <w:qFormat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z w:val="16"/>
      <w:szCs w:val="16"/>
    </w:rPr>
  </w:style>
  <w:style w:type="paragraph" w:styleId="13">
    <w:name w:val="toc 1"/>
    <w:basedOn w:val="a"/>
    <w:next w:val="a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fa">
    <w:name w:val="TOC Heading"/>
    <w:basedOn w:val="1"/>
    <w:next w:val="a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z w:val="16"/>
      <w:szCs w:val="20"/>
      <w:lang w:eastAsia="ru-RU"/>
    </w:rPr>
  </w:style>
  <w:style w:type="paragraph" w:styleId="25">
    <w:name w:val="toc 2"/>
    <w:aliases w:val="Основной текст 2 Знак1,Оглавление 2 Знак Знак,Основной текст 2 Знак1 Знак Знак,Оглавление 2 Знак Знак Знак Знак,Основной текст 2 Знак1 Знак Знак Знак Знак,Оглавление 2 Знак Знак Знак Знак Знак Знак"/>
    <w:basedOn w:val="a"/>
    <w:next w:val="a"/>
    <w:link w:val="24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sz w:val="28"/>
      <w:szCs w:val="28"/>
      <w:lang w:eastAsia="ru-RU"/>
    </w:rPr>
  </w:style>
  <w:style w:type="paragraph" w:styleId="afb">
    <w:name w:val="No Spacing"/>
    <w:uiPriority w:val="1"/>
    <w:qFormat/>
    <w:rsid w:val="00A110DF"/>
    <w:rPr>
      <w:rFonts w:cs="Times New Roman"/>
      <w:sz w:val="24"/>
    </w:rPr>
  </w:style>
  <w:style w:type="paragraph" w:customStyle="1" w:styleId="14">
    <w:name w:val="Знак1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список с точками"/>
    <w:basedOn w:val="a"/>
    <w:qFormat/>
    <w:rsid w:val="00A110DF"/>
    <w:p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d">
    <w:name w:val="Для таблиц"/>
    <w:basedOn w:val="a"/>
    <w:qFormat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Знак"/>
    <w:basedOn w:val="a"/>
    <w:qFormat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Normal (Web)"/>
    <w:basedOn w:val="a"/>
    <w:uiPriority w:val="99"/>
    <w:qFormat/>
    <w:rsid w:val="00A110DF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"/>
    <w:autoRedefine/>
    <w:qFormat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qFormat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qFormat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qFormat/>
    <w:rsid w:val="00A110DF"/>
    <w:pPr>
      <w:tabs>
        <w:tab w:val="left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"/>
    <w:qFormat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"/>
    <w:qFormat/>
    <w:rsid w:val="00A110DF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qFormat/>
    <w:rsid w:val="00A110DF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Default">
    <w:name w:val="Default"/>
    <w:qFormat/>
    <w:rsid w:val="00A110DF"/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qFormat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qFormat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5">
    <w:name w:val="Абзац списка1"/>
    <w:basedOn w:val="a"/>
    <w:qFormat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"/>
    <w:uiPriority w:val="99"/>
    <w:qFormat/>
    <w:rsid w:val="00A110DF"/>
    <w:pPr>
      <w:widowControl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uiPriority w:val="99"/>
    <w:qFormat/>
    <w:rsid w:val="00A110DF"/>
    <w:pPr>
      <w:widowControl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A110DF"/>
    <w:pPr>
      <w:widowControl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311">
    <w:name w:val="Основной текст (3)1"/>
    <w:basedOn w:val="a"/>
    <w:uiPriority w:val="99"/>
    <w:qFormat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0">
    <w:name w:val="HTML Preformatted"/>
    <w:basedOn w:val="a"/>
    <w:uiPriority w:val="99"/>
    <w:semiHidden/>
    <w:unhideWhenUsed/>
    <w:qFormat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"/>
    <w:qFormat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numbering" w:customStyle="1" w:styleId="16">
    <w:name w:val="Нет списка1"/>
    <w:uiPriority w:val="99"/>
    <w:semiHidden/>
    <w:qFormat/>
    <w:rsid w:val="00A110DF"/>
  </w:style>
  <w:style w:type="table" w:styleId="aff6">
    <w:name w:val="Table Grid"/>
    <w:basedOn w:val="a1"/>
    <w:rsid w:val="00A110DF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f6"/>
    <w:rsid w:val="007337C5"/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uiPriority w:val="99"/>
    <w:rsid w:val="00E41626"/>
    <w:pPr>
      <w:spacing w:after="0" w:line="240" w:lineRule="auto"/>
    </w:pPr>
    <w:rPr>
      <w:rFonts w:ascii="Consolas" w:eastAsia="Calibri" w:hAnsi="Consolas" w:cs="Times New Roman"/>
      <w:sz w:val="21"/>
      <w:szCs w:val="20"/>
      <w:lang w:val="en-US"/>
    </w:rPr>
  </w:style>
  <w:style w:type="character" w:customStyle="1" w:styleId="aff8">
    <w:name w:val="Текст Знак"/>
    <w:basedOn w:val="a0"/>
    <w:link w:val="aff7"/>
    <w:uiPriority w:val="99"/>
    <w:rsid w:val="00E41626"/>
    <w:rPr>
      <w:rFonts w:ascii="Consolas" w:eastAsia="Calibri" w:hAnsi="Consolas" w:cs="Times New Roman"/>
      <w:sz w:val="21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42CC-AECF-4E3E-934D-67A21485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dc:description/>
  <cp:lastModifiedBy>Пользователь Windows</cp:lastModifiedBy>
  <cp:revision>8</cp:revision>
  <cp:lastPrinted>2019-10-09T08:55:00Z</cp:lastPrinted>
  <dcterms:created xsi:type="dcterms:W3CDTF">2020-01-13T08:41:00Z</dcterms:created>
  <dcterms:modified xsi:type="dcterms:W3CDTF">2020-01-16T13:26:00Z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ФГБОУ ВПО ПГУПС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