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F2" w:rsidRPr="00B5639B" w:rsidRDefault="00F21E4D" w:rsidP="005D3AC3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 xml:space="preserve"> </w:t>
      </w:r>
      <w:r w:rsidR="00001131" w:rsidRPr="00B5639B">
        <w:rPr>
          <w:b/>
          <w:snapToGrid w:val="0"/>
        </w:rPr>
        <w:t>Универсальные компетенции выпускника</w:t>
      </w:r>
      <w:r w:rsidR="007028D9" w:rsidRPr="00B5639B">
        <w:rPr>
          <w:b/>
          <w:snapToGrid w:val="0"/>
        </w:rPr>
        <w:t xml:space="preserve"> </w:t>
      </w:r>
    </w:p>
    <w:p w:rsidR="00A35898" w:rsidRDefault="007028D9" w:rsidP="00A35898">
      <w:pPr>
        <w:widowControl w:val="0"/>
        <w:spacing w:after="0" w:line="240" w:lineRule="auto"/>
        <w:jc w:val="center"/>
        <w:rPr>
          <w:b/>
          <w:snapToGrid w:val="0"/>
        </w:rPr>
      </w:pPr>
      <w:r w:rsidRPr="00B5639B">
        <w:rPr>
          <w:b/>
          <w:snapToGrid w:val="0"/>
        </w:rPr>
        <w:t>УК</w:t>
      </w:r>
      <w:r w:rsidR="000356F2" w:rsidRPr="00B5639B">
        <w:rPr>
          <w:b/>
          <w:snapToGrid w:val="0"/>
        </w:rPr>
        <w:t xml:space="preserve"> </w:t>
      </w:r>
      <w:r w:rsidR="005D3AC3" w:rsidRPr="00B5639B">
        <w:rPr>
          <w:b/>
          <w:snapToGrid w:val="0"/>
        </w:rPr>
        <w:t>и индикаторы их достижения</w:t>
      </w:r>
    </w:p>
    <w:p w:rsidR="0073702C" w:rsidRPr="008B622D" w:rsidRDefault="0073702C" w:rsidP="0073702C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н</w:t>
      </w:r>
      <w:r w:rsidRPr="008B622D">
        <w:rPr>
          <w:rFonts w:eastAsia="Calibri" w:cs="Times New Roman"/>
          <w:b/>
          <w:snapToGrid w:val="0"/>
          <w:szCs w:val="24"/>
        </w:rPr>
        <w:t xml:space="preserve">аправление подготовки бакалавров </w:t>
      </w:r>
    </w:p>
    <w:p w:rsidR="0073702C" w:rsidRPr="00B5639B" w:rsidRDefault="0073702C" w:rsidP="00A35898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</w:p>
    <w:p w:rsidR="00075492" w:rsidRPr="00B5639B" w:rsidRDefault="00075492" w:rsidP="00001131">
      <w:pPr>
        <w:widowControl w:val="0"/>
        <w:spacing w:after="0" w:line="240" w:lineRule="auto"/>
        <w:jc w:val="center"/>
        <w:rPr>
          <w:bCs/>
          <w:snapToGrid w:val="0"/>
        </w:rPr>
      </w:pPr>
    </w:p>
    <w:tbl>
      <w:tblPr>
        <w:tblStyle w:val="af9"/>
        <w:tblW w:w="492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2236"/>
        <w:gridCol w:w="8076"/>
        <w:gridCol w:w="3404"/>
      </w:tblGrid>
      <w:tr w:rsidR="002F1764" w:rsidRPr="00B5639B" w:rsidTr="00ED48EF">
        <w:trPr>
          <w:trHeight w:val="920"/>
          <w:tblHeader/>
        </w:trPr>
        <w:tc>
          <w:tcPr>
            <w:tcW w:w="479" w:type="pct"/>
          </w:tcPr>
          <w:p w:rsidR="002F1764" w:rsidRPr="00B5639B" w:rsidRDefault="002F1764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proofErr w:type="gramStart"/>
            <w:r w:rsidRPr="00B5639B">
              <w:rPr>
                <w:b/>
                <w:bCs/>
                <w:szCs w:val="20"/>
              </w:rPr>
              <w:t>Категория  (</w:t>
            </w:r>
            <w:proofErr w:type="gramEnd"/>
            <w:r w:rsidRPr="00B5639B">
              <w:rPr>
                <w:b/>
                <w:bCs/>
                <w:szCs w:val="20"/>
              </w:rPr>
              <w:t>группа) универсальных</w:t>
            </w:r>
          </w:p>
          <w:p w:rsidR="002F1764" w:rsidRPr="00B5639B" w:rsidRDefault="002F1764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5639B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737" w:type="pct"/>
          </w:tcPr>
          <w:p w:rsidR="002F1764" w:rsidRPr="00B5639B" w:rsidRDefault="002F1764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5639B">
              <w:rPr>
                <w:b/>
                <w:bCs/>
                <w:szCs w:val="20"/>
              </w:rPr>
              <w:t xml:space="preserve">Код и наименование </w:t>
            </w:r>
          </w:p>
          <w:p w:rsidR="002F1764" w:rsidRPr="00B5639B" w:rsidRDefault="002F1764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5639B">
              <w:rPr>
                <w:b/>
                <w:bCs/>
                <w:szCs w:val="20"/>
              </w:rPr>
              <w:t xml:space="preserve">универсальной </w:t>
            </w:r>
          </w:p>
          <w:p w:rsidR="002F1764" w:rsidRPr="00B5639B" w:rsidRDefault="002F1764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5639B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2662" w:type="pct"/>
            <w:vAlign w:val="center"/>
          </w:tcPr>
          <w:p w:rsidR="002F1764" w:rsidRPr="00DE1891" w:rsidRDefault="002F1764" w:rsidP="00841F7D">
            <w:pPr>
              <w:pStyle w:val="Default"/>
              <w:jc w:val="center"/>
              <w:rPr>
                <w:b/>
                <w:bCs/>
                <w:sz w:val="24"/>
              </w:rPr>
            </w:pPr>
            <w:r w:rsidRPr="00DE1891">
              <w:rPr>
                <w:b/>
                <w:bCs/>
                <w:sz w:val="24"/>
              </w:rPr>
              <w:t>Индикатор достижения универсальной компетенции</w:t>
            </w:r>
          </w:p>
          <w:p w:rsidR="002F1764" w:rsidRPr="00B5639B" w:rsidRDefault="002F1764" w:rsidP="00CF3543">
            <w:pPr>
              <w:widowControl w:val="0"/>
              <w:jc w:val="center"/>
              <w:rPr>
                <w:b/>
                <w:bCs/>
              </w:rPr>
            </w:pPr>
            <w:r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Знает</w:t>
            </w:r>
            <w:r w:rsidR="00CF3543"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- 1</w:t>
            </w:r>
            <w:r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; Умеет</w:t>
            </w:r>
            <w:r w:rsidR="00CF3543"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- 2</w:t>
            </w:r>
            <w:r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;</w:t>
            </w:r>
            <w:r w:rsidR="00CF3543"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Опыт деятельности - 3 (владеет</w:t>
            </w:r>
            <w:r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/ имеет навыки</w:t>
            </w:r>
            <w:r w:rsidR="00CF3543"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122" w:type="pct"/>
          </w:tcPr>
          <w:p w:rsidR="002F1764" w:rsidRPr="00DE1891" w:rsidRDefault="002F1764" w:rsidP="00841F7D">
            <w:pPr>
              <w:pStyle w:val="Default"/>
              <w:jc w:val="center"/>
              <w:rPr>
                <w:b/>
                <w:bCs/>
                <w:sz w:val="24"/>
              </w:rPr>
            </w:pPr>
            <w:r w:rsidRPr="00DE1891">
              <w:rPr>
                <w:b/>
                <w:bCs/>
                <w:sz w:val="24"/>
              </w:rPr>
              <w:t>Дисциплины</w:t>
            </w: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 w:val="restart"/>
          </w:tcPr>
          <w:p w:rsidR="002F1764" w:rsidRPr="00B5639B" w:rsidRDefault="002F1764" w:rsidP="00260C70">
            <w:pPr>
              <w:rPr>
                <w:b/>
                <w:iCs/>
              </w:rPr>
            </w:pPr>
            <w:r w:rsidRPr="00B5639B">
              <w:t>Системное и критическое мышление</w:t>
            </w:r>
          </w:p>
        </w:tc>
        <w:tc>
          <w:tcPr>
            <w:tcW w:w="737" w:type="pct"/>
            <w:vMerge w:val="restart"/>
          </w:tcPr>
          <w:p w:rsidR="002F1764" w:rsidRPr="00B5639B" w:rsidRDefault="002F1764" w:rsidP="00260C7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t xml:space="preserve">УК-1. </w:t>
            </w:r>
            <w:r w:rsidRPr="00B5639B">
              <w:rPr>
                <w:rFonts w:hint="eastAsia"/>
              </w:rPr>
              <w:t>Способен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осуществлять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поиск</w:t>
            </w:r>
            <w:r w:rsidRPr="00B5639B">
              <w:t xml:space="preserve">, </w:t>
            </w:r>
            <w:r w:rsidRPr="00B5639B">
              <w:rPr>
                <w:rFonts w:hint="eastAsia"/>
              </w:rPr>
              <w:t>критический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анализ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синтез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информации</w:t>
            </w:r>
            <w:r w:rsidRPr="00B5639B">
              <w:t xml:space="preserve">, </w:t>
            </w:r>
            <w:r w:rsidRPr="00B5639B">
              <w:rPr>
                <w:rFonts w:hint="eastAsia"/>
              </w:rPr>
              <w:t>применять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системный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подход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для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решения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поставленных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задач</w:t>
            </w:r>
          </w:p>
        </w:tc>
        <w:tc>
          <w:tcPr>
            <w:tcW w:w="2662" w:type="pct"/>
            <w:vMerge w:val="restart"/>
          </w:tcPr>
          <w:p w:rsidR="002F1764" w:rsidRPr="00B5639B" w:rsidRDefault="002F1764" w:rsidP="00260C7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snapToGrid w:val="0"/>
                <w:color w:val="0D0D0D" w:themeColor="text1" w:themeTint="F2"/>
              </w:rPr>
              <w:t xml:space="preserve">УК-1.1.1.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системные связи и отношения между явлениями, процессами и объектами;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B5639B">
              <w:rPr>
                <w:snapToGrid w:val="0"/>
                <w:color w:val="0D0D0D" w:themeColor="text1" w:themeTint="F2"/>
              </w:rPr>
              <w:t xml:space="preserve">ы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B5639B">
              <w:rPr>
                <w:snapToGrid w:val="0"/>
                <w:color w:val="0D0D0D" w:themeColor="text1" w:themeTint="F2"/>
              </w:rPr>
              <w:t xml:space="preserve"> информации, ее </w:t>
            </w:r>
            <w:r w:rsidRPr="00B5639B">
              <w:rPr>
                <w:snapToGrid w:val="0"/>
              </w:rPr>
              <w:t>системного и критического анализа</w:t>
            </w:r>
          </w:p>
        </w:tc>
        <w:tc>
          <w:tcPr>
            <w:tcW w:w="1122" w:type="pct"/>
            <w:shd w:val="clear" w:color="auto" w:fill="auto"/>
          </w:tcPr>
          <w:p w:rsidR="002F1764" w:rsidRPr="00B5639B" w:rsidRDefault="009C6916" w:rsidP="009E65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Теория систем и системный анализ</w:t>
            </w:r>
          </w:p>
        </w:tc>
      </w:tr>
      <w:tr w:rsidR="002F1764" w:rsidRPr="00B5639B" w:rsidTr="00ED48EF">
        <w:trPr>
          <w:trHeight w:val="195"/>
        </w:trPr>
        <w:tc>
          <w:tcPr>
            <w:tcW w:w="479" w:type="pct"/>
            <w:vMerge/>
          </w:tcPr>
          <w:p w:rsidR="002F1764" w:rsidRPr="00B5639B" w:rsidRDefault="002F1764" w:rsidP="00E049A8"/>
        </w:tc>
        <w:tc>
          <w:tcPr>
            <w:tcW w:w="737" w:type="pct"/>
            <w:vMerge/>
          </w:tcPr>
          <w:p w:rsidR="002F1764" w:rsidRPr="00B5639B" w:rsidRDefault="002F1764" w:rsidP="00E049A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E049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9C6916" w:rsidP="00E049A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Философия </w:t>
            </w:r>
          </w:p>
        </w:tc>
      </w:tr>
      <w:tr w:rsidR="002F1764" w:rsidRPr="00B5639B" w:rsidTr="00ED48EF">
        <w:trPr>
          <w:trHeight w:val="19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19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195"/>
        </w:trPr>
        <w:tc>
          <w:tcPr>
            <w:tcW w:w="479" w:type="pct"/>
            <w:vMerge/>
          </w:tcPr>
          <w:p w:rsidR="002F1764" w:rsidRPr="00B5639B" w:rsidRDefault="002F1764" w:rsidP="009E65D7"/>
        </w:tc>
        <w:tc>
          <w:tcPr>
            <w:tcW w:w="737" w:type="pct"/>
            <w:vMerge/>
          </w:tcPr>
          <w:p w:rsidR="002F1764" w:rsidRPr="00B5639B" w:rsidRDefault="002F1764" w:rsidP="009E65D7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9E65D7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2F1764" w:rsidP="009E65D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195"/>
        </w:trPr>
        <w:tc>
          <w:tcPr>
            <w:tcW w:w="479" w:type="pct"/>
            <w:vMerge/>
          </w:tcPr>
          <w:p w:rsidR="002F1764" w:rsidRPr="00B5639B" w:rsidRDefault="002F1764" w:rsidP="009E65D7"/>
        </w:tc>
        <w:tc>
          <w:tcPr>
            <w:tcW w:w="737" w:type="pct"/>
            <w:vMerge/>
          </w:tcPr>
          <w:p w:rsidR="002F1764" w:rsidRPr="00B5639B" w:rsidRDefault="002F1764" w:rsidP="009E65D7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9E65D7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2F1764" w:rsidP="009E65D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/>
          </w:tcPr>
          <w:p w:rsidR="002F1764" w:rsidRPr="00B5639B" w:rsidRDefault="002F1764" w:rsidP="00EF343E"/>
        </w:tc>
        <w:tc>
          <w:tcPr>
            <w:tcW w:w="737" w:type="pct"/>
            <w:vMerge/>
          </w:tcPr>
          <w:p w:rsidR="002F1764" w:rsidRPr="00B5639B" w:rsidRDefault="002F1764" w:rsidP="00EF343E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2F1764" w:rsidRPr="00B5639B" w:rsidRDefault="002F1764" w:rsidP="00EF343E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snapToGrid w:val="0"/>
                <w:color w:val="0D0D0D" w:themeColor="text1" w:themeTint="F2"/>
              </w:rPr>
              <w:t xml:space="preserve">УК 1.2.1.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rPr>
                <w:snapToGrid w:val="0"/>
                <w:color w:val="0D0D0D" w:themeColor="text1" w:themeTint="F2"/>
              </w:rPr>
              <w:t>п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риме</w:t>
            </w:r>
            <w:r w:rsidRPr="00B5639B">
              <w:rPr>
                <w:snapToGrid w:val="0"/>
                <w:color w:val="0D0D0D" w:themeColor="text1" w:themeTint="F2"/>
              </w:rPr>
              <w:t xml:space="preserve">нять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B5639B">
              <w:rPr>
                <w:snapToGrid w:val="0"/>
                <w:color w:val="0D0D0D" w:themeColor="text1" w:themeTint="F2"/>
              </w:rPr>
              <w:t xml:space="preserve">ы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B5639B">
              <w:rPr>
                <w:snapToGrid w:val="0"/>
                <w:color w:val="0D0D0D" w:themeColor="text1" w:themeTint="F2"/>
              </w:rPr>
              <w:t xml:space="preserve"> информации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 xml:space="preserve"> из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источников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осуществл</w:t>
            </w:r>
            <w:r w:rsidRPr="00B5639B">
              <w:rPr>
                <w:snapToGrid w:val="0"/>
                <w:color w:val="0D0D0D" w:themeColor="text1" w:themeTint="F2"/>
              </w:rPr>
              <w:t xml:space="preserve">ять ее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критическ</w:t>
            </w:r>
            <w:r w:rsidRPr="00B5639B">
              <w:rPr>
                <w:snapToGrid w:val="0"/>
                <w:color w:val="0D0D0D" w:themeColor="text1" w:themeTint="F2"/>
              </w:rPr>
              <w:t xml:space="preserve">ий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синтез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примен</w:t>
            </w:r>
            <w:r w:rsidRPr="00B5639B">
              <w:rPr>
                <w:snapToGrid w:val="0"/>
                <w:color w:val="0D0D0D" w:themeColor="text1" w:themeTint="F2"/>
              </w:rPr>
              <w:t xml:space="preserve">ять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системн</w:t>
            </w:r>
            <w:r w:rsidRPr="00B5639B">
              <w:rPr>
                <w:snapToGrid w:val="0"/>
                <w:color w:val="0D0D0D" w:themeColor="text1" w:themeTint="F2"/>
              </w:rPr>
              <w:t xml:space="preserve">ый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подход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1122" w:type="pct"/>
          </w:tcPr>
          <w:p w:rsidR="002F1764" w:rsidRPr="00B5639B" w:rsidRDefault="00C02DB5" w:rsidP="00EF343E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Философия</w:t>
            </w: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/>
          </w:tcPr>
          <w:p w:rsidR="002F1764" w:rsidRPr="00B5639B" w:rsidRDefault="002F1764" w:rsidP="00980F35"/>
        </w:tc>
        <w:tc>
          <w:tcPr>
            <w:tcW w:w="737" w:type="pct"/>
            <w:vMerge/>
          </w:tcPr>
          <w:p w:rsidR="002F1764" w:rsidRPr="00B5639B" w:rsidRDefault="002F1764" w:rsidP="00980F35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980F35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C02DB5" w:rsidP="00980F35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Теория систем и системный анализ</w:t>
            </w: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D32D99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Менеджмент</w:t>
            </w: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22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snapToGrid w:val="0"/>
              </w:rPr>
              <w:t xml:space="preserve">УК-1.3.1. </w:t>
            </w:r>
            <w:proofErr w:type="gramStart"/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proofErr w:type="gramEnd"/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критического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анализа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синтеза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информации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методикой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системного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подхода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1122" w:type="pct"/>
          </w:tcPr>
          <w:p w:rsidR="002F1764" w:rsidRPr="00B5639B" w:rsidRDefault="00C02DB5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Философия</w:t>
            </w:r>
          </w:p>
        </w:tc>
      </w:tr>
      <w:tr w:rsidR="002F1764" w:rsidRPr="00B5639B" w:rsidTr="00ED48EF">
        <w:trPr>
          <w:trHeight w:val="19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C02DB5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Теория систем и системный анализ</w:t>
            </w:r>
          </w:p>
        </w:tc>
      </w:tr>
      <w:tr w:rsidR="002F1764" w:rsidRPr="00B5639B" w:rsidTr="00ED48EF">
        <w:trPr>
          <w:trHeight w:val="25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DE1891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Статистика</w:t>
            </w:r>
          </w:p>
        </w:tc>
      </w:tr>
      <w:tr w:rsidR="002F1764" w:rsidRPr="00B5639B" w:rsidTr="00ED48EF">
        <w:trPr>
          <w:trHeight w:val="25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330"/>
        </w:trPr>
        <w:tc>
          <w:tcPr>
            <w:tcW w:w="479" w:type="pct"/>
            <w:vMerge w:val="restart"/>
          </w:tcPr>
          <w:p w:rsidR="002F1764" w:rsidRPr="00B5639B" w:rsidRDefault="002F1764" w:rsidP="00AE3B32">
            <w:r w:rsidRPr="00B5639B">
              <w:t>Разработка и реализация проектов</w:t>
            </w:r>
          </w:p>
        </w:tc>
        <w:tc>
          <w:tcPr>
            <w:tcW w:w="737" w:type="pct"/>
            <w:vMerge w:val="restart"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662" w:type="pct"/>
            <w:vMerge w:val="restart"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 xml:space="preserve">-2.1.1.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вид</w:t>
            </w:r>
            <w:r w:rsidRPr="00B5639B">
              <w:rPr>
                <w:snapToGrid w:val="0"/>
                <w:color w:val="0D0D0D" w:themeColor="text1" w:themeTint="F2"/>
              </w:rPr>
              <w:t xml:space="preserve">ы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ресурсов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ограничений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профессиональных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 w:rsidRPr="00B5639B">
              <w:rPr>
                <w:snapToGrid w:val="0"/>
                <w:color w:val="0D0D0D" w:themeColor="text1" w:themeTint="F2"/>
              </w:rPr>
              <w:t xml:space="preserve">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B5639B">
              <w:rPr>
                <w:snapToGrid w:val="0"/>
                <w:color w:val="0D0D0D" w:themeColor="text1" w:themeTint="F2"/>
              </w:rPr>
              <w:t xml:space="preserve">ы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способов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действующ</w:t>
            </w:r>
            <w:r w:rsidRPr="00B5639B">
              <w:rPr>
                <w:snapToGrid w:val="0"/>
                <w:color w:val="0D0D0D" w:themeColor="text1" w:themeTint="F2"/>
              </w:rPr>
              <w:t xml:space="preserve">ее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законодательств</w:t>
            </w:r>
            <w:r w:rsidRPr="00B5639B">
              <w:rPr>
                <w:snapToGrid w:val="0"/>
                <w:color w:val="0D0D0D" w:themeColor="text1" w:themeTint="F2"/>
              </w:rPr>
              <w:t xml:space="preserve">о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правовы</w:t>
            </w:r>
            <w:r w:rsidRPr="00B5639B">
              <w:rPr>
                <w:snapToGrid w:val="0"/>
                <w:color w:val="0D0D0D" w:themeColor="text1" w:themeTint="F2"/>
              </w:rPr>
              <w:t xml:space="preserve">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регулирующ</w:t>
            </w:r>
            <w:r w:rsidRPr="00B5639B">
              <w:rPr>
                <w:snapToGrid w:val="0"/>
                <w:color w:val="0D0D0D" w:themeColor="text1" w:themeTint="F2"/>
              </w:rPr>
              <w:t xml:space="preserve">ие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профессиональную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деятельность</w:t>
            </w:r>
            <w:r w:rsidRPr="00B5639B">
              <w:rPr>
                <w:snapToGrid w:val="0"/>
                <w:color w:val="0D0D0D" w:themeColor="text1" w:themeTint="F2"/>
              </w:rPr>
              <w:t>.</w:t>
            </w:r>
          </w:p>
        </w:tc>
        <w:tc>
          <w:tcPr>
            <w:tcW w:w="1122" w:type="pct"/>
          </w:tcPr>
          <w:p w:rsidR="002F1764" w:rsidRPr="00ED48EF" w:rsidRDefault="00ED48EF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D48EF">
              <w:rPr>
                <w:snapToGrid w:val="0"/>
              </w:rPr>
              <w:t>Основы проектной деятельности</w:t>
            </w:r>
          </w:p>
        </w:tc>
      </w:tr>
      <w:tr w:rsidR="002F1764" w:rsidRPr="00B5639B" w:rsidTr="00ED48EF">
        <w:trPr>
          <w:trHeight w:val="37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2F1764" w:rsidRPr="00ED48EF" w:rsidRDefault="00ED48EF" w:rsidP="00AE3B32">
            <w:pPr>
              <w:autoSpaceDE w:val="0"/>
              <w:autoSpaceDN w:val="0"/>
              <w:adjustRightInd w:val="0"/>
            </w:pPr>
            <w:r w:rsidRPr="00ED48EF">
              <w:t>Правовое обеспечение профессиональной деятельност</w:t>
            </w:r>
            <w:r w:rsidR="0073702C">
              <w:t>и</w:t>
            </w:r>
          </w:p>
        </w:tc>
      </w:tr>
      <w:tr w:rsidR="002F1764" w:rsidRPr="00B5639B" w:rsidTr="00ED48EF">
        <w:trPr>
          <w:trHeight w:val="37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2F1764" w:rsidRPr="00ED48EF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37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ED48EF" w:rsidRDefault="002F1764" w:rsidP="00AE3B32">
            <w:pPr>
              <w:autoSpaceDE w:val="0"/>
              <w:autoSpaceDN w:val="0"/>
              <w:adjustRightInd w:val="0"/>
            </w:pP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2F1764" w:rsidRPr="00ED48EF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37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 xml:space="preserve">-2.2.1.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проводить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поставленной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формулировать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задачи</w:t>
            </w:r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которые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необходимо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решить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ее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анализировать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альтернативные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варианты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намеченных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результатов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использовать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B5639B">
              <w:rPr>
                <w:snapToGrid w:val="0"/>
                <w:color w:val="0D0D0D" w:themeColor="text1" w:themeTint="F2"/>
              </w:rPr>
              <w:t>-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правовую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документацию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сфере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профессиональной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деятельности</w:t>
            </w:r>
          </w:p>
        </w:tc>
        <w:tc>
          <w:tcPr>
            <w:tcW w:w="1122" w:type="pct"/>
          </w:tcPr>
          <w:p w:rsidR="002F1764" w:rsidRPr="00ED48EF" w:rsidRDefault="00ED48EF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D48EF">
              <w:rPr>
                <w:snapToGrid w:val="0"/>
              </w:rPr>
              <w:t>Основы проектной деятельности</w:t>
            </w:r>
          </w:p>
        </w:tc>
      </w:tr>
      <w:tr w:rsidR="002F1764" w:rsidRPr="00B5639B" w:rsidTr="00ED48EF">
        <w:trPr>
          <w:trHeight w:val="420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2F1764" w:rsidRPr="00ED48EF" w:rsidRDefault="00ED48EF" w:rsidP="00AE3B32">
            <w:pPr>
              <w:autoSpaceDE w:val="0"/>
              <w:autoSpaceDN w:val="0"/>
              <w:adjustRightInd w:val="0"/>
            </w:pPr>
            <w:r w:rsidRPr="00ED48EF">
              <w:t>Правовое обеспечение профессиональной деятельност</w:t>
            </w:r>
            <w:r w:rsidR="0073702C">
              <w:t>и</w:t>
            </w: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2F1764" w:rsidRPr="00ED48EF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31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>-2.3.</w:t>
            </w:r>
            <w:r w:rsidRPr="00B5639B">
              <w:rPr>
                <w:snapToGrid w:val="0"/>
              </w:rPr>
              <w:t xml:space="preserve">1. </w:t>
            </w:r>
            <w:proofErr w:type="gramStart"/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методиками</w:t>
            </w:r>
            <w:proofErr w:type="gramEnd"/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разработки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потребности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ресурсах</w:t>
            </w:r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продолжительности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стоимости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навыками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работы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B5639B">
              <w:rPr>
                <w:snapToGrid w:val="0"/>
                <w:color w:val="0D0D0D" w:themeColor="text1" w:themeTint="F2"/>
              </w:rPr>
              <w:t>-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правовой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документацией</w:t>
            </w:r>
          </w:p>
        </w:tc>
        <w:tc>
          <w:tcPr>
            <w:tcW w:w="1122" w:type="pct"/>
          </w:tcPr>
          <w:p w:rsidR="002F1764" w:rsidRPr="00ED48EF" w:rsidRDefault="00ED48EF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D48EF">
              <w:rPr>
                <w:snapToGrid w:val="0"/>
              </w:rPr>
              <w:t>Основы проектной деятельности</w:t>
            </w:r>
          </w:p>
        </w:tc>
      </w:tr>
      <w:tr w:rsidR="002F1764" w:rsidRPr="00B5639B" w:rsidTr="00ED48EF">
        <w:trPr>
          <w:trHeight w:val="285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2F1764" w:rsidRPr="00ED48EF" w:rsidRDefault="001C5718" w:rsidP="00AE3B32">
            <w:pPr>
              <w:autoSpaceDE w:val="0"/>
              <w:autoSpaceDN w:val="0"/>
              <w:adjustRightInd w:val="0"/>
            </w:pPr>
            <w:r w:rsidRPr="00ED48EF">
              <w:t>Правовое обеспечение профессиональной деятельност</w:t>
            </w:r>
            <w:r>
              <w:t>и</w:t>
            </w:r>
          </w:p>
        </w:tc>
      </w:tr>
      <w:tr w:rsidR="002F1764" w:rsidRPr="00B5639B" w:rsidTr="00ED48EF">
        <w:trPr>
          <w:trHeight w:val="300"/>
        </w:trPr>
        <w:tc>
          <w:tcPr>
            <w:tcW w:w="479" w:type="pct"/>
            <w:vMerge/>
          </w:tcPr>
          <w:p w:rsidR="002F1764" w:rsidRPr="00B5639B" w:rsidRDefault="002F1764" w:rsidP="00AE3B32"/>
        </w:tc>
        <w:tc>
          <w:tcPr>
            <w:tcW w:w="737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2F1764" w:rsidRPr="00ED48EF" w:rsidRDefault="002F1764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112"/>
        </w:trPr>
        <w:tc>
          <w:tcPr>
            <w:tcW w:w="479" w:type="pct"/>
            <w:vMerge w:val="restart"/>
          </w:tcPr>
          <w:p w:rsidR="002F1764" w:rsidRPr="00B5639B" w:rsidRDefault="002F1764" w:rsidP="00471A94">
            <w:r w:rsidRPr="00B5639B">
              <w:t>Командная работа и лидерство</w:t>
            </w:r>
          </w:p>
        </w:tc>
        <w:tc>
          <w:tcPr>
            <w:tcW w:w="737" w:type="pct"/>
            <w:vMerge w:val="restart"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t xml:space="preserve">УК-3. Способен осуществлять социальное </w:t>
            </w:r>
            <w:r w:rsidRPr="00B5639B">
              <w:lastRenderedPageBreak/>
              <w:t>взаимодействие и реализовывать свою роль в команде</w:t>
            </w:r>
          </w:p>
        </w:tc>
        <w:tc>
          <w:tcPr>
            <w:tcW w:w="2662" w:type="pct"/>
            <w:vMerge w:val="restart"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lastRenderedPageBreak/>
              <w:t>УК</w:t>
            </w:r>
            <w:r w:rsidRPr="00B5639B">
              <w:rPr>
                <w:snapToGrid w:val="0"/>
                <w:color w:val="0D0D0D" w:themeColor="text1" w:themeTint="F2"/>
              </w:rPr>
              <w:t>-3.1</w:t>
            </w:r>
            <w:r w:rsidR="00AB004D">
              <w:rPr>
                <w:snapToGrid w:val="0"/>
                <w:color w:val="0D0D0D" w:themeColor="text1" w:themeTint="F2"/>
              </w:rPr>
              <w:t>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 w:rsidRPr="00B5639B">
              <w:rPr>
                <w:snapToGrid w:val="0"/>
                <w:color w:val="0D0D0D" w:themeColor="text1" w:themeTint="F2"/>
              </w:rPr>
              <w:t xml:space="preserve">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прием</w:t>
            </w:r>
            <w:r w:rsidRPr="00B5639B">
              <w:rPr>
                <w:snapToGrid w:val="0"/>
                <w:color w:val="0D0D0D" w:themeColor="text1" w:themeTint="F2"/>
              </w:rPr>
              <w:t xml:space="preserve">ы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социального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 w:rsidRPr="00B5639B">
              <w:rPr>
                <w:snapToGrid w:val="0"/>
                <w:color w:val="0D0D0D" w:themeColor="text1" w:themeTint="F2"/>
              </w:rPr>
              <w:t xml:space="preserve">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поняти</w:t>
            </w:r>
            <w:r w:rsidRPr="00B5639B">
              <w:rPr>
                <w:snapToGrid w:val="0"/>
                <w:color w:val="0D0D0D" w:themeColor="text1" w:themeTint="F2"/>
              </w:rPr>
              <w:t xml:space="preserve">я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B5639B">
              <w:rPr>
                <w:snapToGrid w:val="0"/>
                <w:color w:val="0D0D0D" w:themeColor="text1" w:themeTint="F2"/>
              </w:rPr>
              <w:t xml:space="preserve">ы </w:t>
            </w:r>
            <w:proofErr w:type="spellStart"/>
            <w:r w:rsidRPr="00B5639B">
              <w:rPr>
                <w:rFonts w:hint="eastAsia"/>
                <w:snapToGrid w:val="0"/>
                <w:color w:val="0D0D0D" w:themeColor="text1" w:themeTint="F2"/>
              </w:rPr>
              <w:t>кофликтологии</w:t>
            </w:r>
            <w:proofErr w:type="spellEnd"/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технологии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межличностной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групповой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коммуникации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деловом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взаимодействии</w:t>
            </w:r>
          </w:p>
        </w:tc>
        <w:tc>
          <w:tcPr>
            <w:tcW w:w="1122" w:type="pct"/>
          </w:tcPr>
          <w:p w:rsidR="002F1764" w:rsidRPr="00B5639B" w:rsidRDefault="0073702C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Социальное взаимодействие</w:t>
            </w: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/>
          </w:tcPr>
          <w:p w:rsidR="002F1764" w:rsidRPr="00B5639B" w:rsidRDefault="002F1764" w:rsidP="00471A94"/>
        </w:tc>
        <w:tc>
          <w:tcPr>
            <w:tcW w:w="737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/>
          </w:tcPr>
          <w:p w:rsidR="002F1764" w:rsidRPr="00B5639B" w:rsidRDefault="002F1764" w:rsidP="00471A94"/>
        </w:tc>
        <w:tc>
          <w:tcPr>
            <w:tcW w:w="737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70"/>
        </w:trPr>
        <w:tc>
          <w:tcPr>
            <w:tcW w:w="479" w:type="pct"/>
            <w:vMerge/>
          </w:tcPr>
          <w:p w:rsidR="002F1764" w:rsidRPr="00B5639B" w:rsidRDefault="002F1764" w:rsidP="00471A94"/>
        </w:tc>
        <w:tc>
          <w:tcPr>
            <w:tcW w:w="737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300"/>
        </w:trPr>
        <w:tc>
          <w:tcPr>
            <w:tcW w:w="479" w:type="pct"/>
            <w:vMerge/>
          </w:tcPr>
          <w:p w:rsidR="002F1764" w:rsidRPr="00B5639B" w:rsidRDefault="002F1764" w:rsidP="00471A94"/>
        </w:tc>
        <w:tc>
          <w:tcPr>
            <w:tcW w:w="737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 xml:space="preserve">-3.2.1.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устанавливать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поддерживать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контакты</w:t>
            </w:r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обеспечивающие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успешную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работу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коллективе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применять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основные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социального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реализации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своей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роли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внутри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команды</w:t>
            </w:r>
          </w:p>
        </w:tc>
        <w:tc>
          <w:tcPr>
            <w:tcW w:w="1122" w:type="pct"/>
          </w:tcPr>
          <w:p w:rsidR="002F1764" w:rsidRPr="00B5639B" w:rsidRDefault="0073702C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Социальное взаимодействие</w:t>
            </w:r>
          </w:p>
        </w:tc>
      </w:tr>
      <w:tr w:rsidR="002F1764" w:rsidRPr="00B5639B" w:rsidTr="00ED48EF">
        <w:trPr>
          <w:trHeight w:val="315"/>
        </w:trPr>
        <w:tc>
          <w:tcPr>
            <w:tcW w:w="479" w:type="pct"/>
            <w:vMerge/>
          </w:tcPr>
          <w:p w:rsidR="002F1764" w:rsidRPr="00B5639B" w:rsidRDefault="002F1764" w:rsidP="00471A94"/>
        </w:tc>
        <w:tc>
          <w:tcPr>
            <w:tcW w:w="737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2F1764" w:rsidRPr="00B5639B" w:rsidRDefault="00DE1891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D48EF">
              <w:rPr>
                <w:snapToGrid w:val="0"/>
              </w:rPr>
              <w:t>Основы проектной деятельности</w:t>
            </w:r>
          </w:p>
        </w:tc>
      </w:tr>
      <w:tr w:rsidR="002F1764" w:rsidRPr="00B5639B" w:rsidTr="00ED48EF">
        <w:trPr>
          <w:trHeight w:val="285"/>
        </w:trPr>
        <w:tc>
          <w:tcPr>
            <w:tcW w:w="479" w:type="pct"/>
            <w:vMerge/>
          </w:tcPr>
          <w:p w:rsidR="002F1764" w:rsidRPr="00B5639B" w:rsidRDefault="002F1764" w:rsidP="00471A94"/>
        </w:tc>
        <w:tc>
          <w:tcPr>
            <w:tcW w:w="737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F1764" w:rsidRPr="00B5639B" w:rsidTr="00ED48EF">
        <w:trPr>
          <w:trHeight w:val="165"/>
        </w:trPr>
        <w:tc>
          <w:tcPr>
            <w:tcW w:w="479" w:type="pct"/>
            <w:vMerge/>
          </w:tcPr>
          <w:p w:rsidR="002F1764" w:rsidRPr="00B5639B" w:rsidRDefault="002F1764" w:rsidP="00471A94"/>
        </w:tc>
        <w:tc>
          <w:tcPr>
            <w:tcW w:w="737" w:type="pct"/>
            <w:vMerge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2F1764" w:rsidRPr="00B5639B" w:rsidRDefault="002F1764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-3.3.1. </w:t>
            </w:r>
            <w:proofErr w:type="gramStart"/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rFonts w:hint="eastAsia"/>
                <w:snapToGrid w:val="0"/>
              </w:rPr>
              <w:t>простейшими</w:t>
            </w:r>
            <w:proofErr w:type="gramEnd"/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методами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приемами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социального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взаимодействия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работы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команде</w:t>
            </w:r>
          </w:p>
        </w:tc>
        <w:tc>
          <w:tcPr>
            <w:tcW w:w="1122" w:type="pct"/>
          </w:tcPr>
          <w:p w:rsidR="002F1764" w:rsidRPr="00B5639B" w:rsidRDefault="0073702C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Социальное взаимодействие</w:t>
            </w:r>
          </w:p>
        </w:tc>
      </w:tr>
      <w:tr w:rsidR="00DE1891" w:rsidRPr="00B5639B" w:rsidTr="00ED48EF">
        <w:trPr>
          <w:trHeight w:val="28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ED48EF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D48EF">
              <w:rPr>
                <w:snapToGrid w:val="0"/>
              </w:rPr>
              <w:t>Основы проектной деятельности</w:t>
            </w:r>
          </w:p>
        </w:tc>
      </w:tr>
      <w:tr w:rsidR="00DE1891" w:rsidRPr="00B5639B" w:rsidTr="00ED48EF">
        <w:trPr>
          <w:trHeight w:val="28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315"/>
        </w:trPr>
        <w:tc>
          <w:tcPr>
            <w:tcW w:w="479" w:type="pct"/>
            <w:vMerge w:val="restart"/>
          </w:tcPr>
          <w:p w:rsidR="00DE1891" w:rsidRPr="00B5639B" w:rsidRDefault="00DE1891" w:rsidP="00DE1891">
            <w:r w:rsidRPr="00B5639B">
              <w:t>Коммуникация</w:t>
            </w:r>
          </w:p>
        </w:tc>
        <w:tc>
          <w:tcPr>
            <w:tcW w:w="737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5639B">
              <w:t>ых</w:t>
            </w:r>
            <w:proofErr w:type="spellEnd"/>
            <w:r w:rsidRPr="00B5639B">
              <w:t>) языке(ах)</w:t>
            </w: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>-4.1.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принцип</w:t>
            </w:r>
            <w:r w:rsidRPr="00B5639B">
              <w:rPr>
                <w:snapToGrid w:val="0"/>
              </w:rPr>
              <w:t xml:space="preserve">ы </w:t>
            </w:r>
            <w:r w:rsidRPr="00B5639B">
              <w:rPr>
                <w:rFonts w:hint="eastAsia"/>
                <w:snapToGrid w:val="0"/>
              </w:rPr>
              <w:t>построения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устного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письменного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высказывания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на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русском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иностранном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языках</w:t>
            </w:r>
            <w:r w:rsidRPr="00B5639B">
              <w:rPr>
                <w:snapToGrid w:val="0"/>
              </w:rPr>
              <w:t xml:space="preserve">; </w:t>
            </w:r>
            <w:r w:rsidRPr="00B5639B">
              <w:rPr>
                <w:rFonts w:hint="eastAsia"/>
                <w:snapToGrid w:val="0"/>
              </w:rPr>
              <w:t>правила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закономерност</w:t>
            </w:r>
            <w:r w:rsidRPr="00B5639B">
              <w:rPr>
                <w:snapToGrid w:val="0"/>
              </w:rPr>
              <w:t xml:space="preserve">и </w:t>
            </w:r>
            <w:r w:rsidRPr="00B5639B">
              <w:rPr>
                <w:rFonts w:hint="eastAsia"/>
                <w:snapToGrid w:val="0"/>
              </w:rPr>
              <w:t>деловой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устной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письменной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коммуникации</w:t>
            </w:r>
            <w:r w:rsidRPr="00B5639B">
              <w:rPr>
                <w:snapToGrid w:val="0"/>
              </w:rPr>
              <w:t>.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Иностранный язык</w:t>
            </w:r>
          </w:p>
        </w:tc>
      </w:tr>
      <w:tr w:rsidR="00DE1891" w:rsidRPr="00B5639B" w:rsidTr="00ED48EF">
        <w:trPr>
          <w:trHeight w:val="16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1C571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C5718">
              <w:rPr>
                <w:snapToGrid w:val="0"/>
              </w:rPr>
              <w:t>Русский язык и деловые коммуникации</w:t>
            </w:r>
          </w:p>
        </w:tc>
      </w:tr>
      <w:tr w:rsidR="00DE1891" w:rsidRPr="00B5639B" w:rsidTr="00ED48EF">
        <w:trPr>
          <w:trHeight w:val="16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58350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45109">
              <w:rPr>
                <w:snapToGrid w:val="0"/>
              </w:rPr>
              <w:t>Деловой иностранный язык</w:t>
            </w:r>
          </w:p>
        </w:tc>
      </w:tr>
      <w:tr w:rsidR="00DE1891" w:rsidRPr="00B5639B" w:rsidTr="00ED48EF">
        <w:trPr>
          <w:trHeight w:val="19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19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330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snapToGrid w:val="0"/>
              </w:rPr>
              <w:t xml:space="preserve">УК-4.2.1. </w:t>
            </w:r>
            <w:r w:rsidRPr="0073702C">
              <w:rPr>
                <w:b/>
                <w:snapToGrid w:val="0"/>
              </w:rPr>
              <w:t>Умеет</w:t>
            </w:r>
            <w:r w:rsidRPr="00B5639B">
              <w:rPr>
                <w:snapToGrid w:val="0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Иностранный язык</w:t>
            </w:r>
          </w:p>
        </w:tc>
      </w:tr>
      <w:tr w:rsidR="00DE1891" w:rsidRPr="00B5639B" w:rsidTr="00ED48EF">
        <w:trPr>
          <w:trHeight w:val="16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1C571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C5718">
              <w:rPr>
                <w:snapToGrid w:val="0"/>
              </w:rPr>
              <w:t>Русский язык и деловые коммуникации</w:t>
            </w:r>
          </w:p>
        </w:tc>
      </w:tr>
      <w:tr w:rsidR="00DE1891" w:rsidRPr="00B5639B" w:rsidTr="00ED48EF">
        <w:trPr>
          <w:trHeight w:val="16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58350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45109">
              <w:rPr>
                <w:snapToGrid w:val="0"/>
              </w:rPr>
              <w:t>Деловой иностранный язык</w:t>
            </w:r>
          </w:p>
        </w:tc>
      </w:tr>
      <w:tr w:rsidR="00DE1891" w:rsidRPr="00B5639B" w:rsidTr="00ED48EF">
        <w:trPr>
          <w:trHeight w:val="28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snapToGrid w:val="0"/>
              </w:rPr>
              <w:t xml:space="preserve">УК-4.3.1. </w:t>
            </w:r>
            <w:proofErr w:type="gramStart"/>
            <w:r w:rsidRPr="0073702C">
              <w:rPr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навыками</w:t>
            </w:r>
            <w:proofErr w:type="gramEnd"/>
            <w:r w:rsidRPr="00B5639B">
              <w:rPr>
                <w:snapToGrid w:val="0"/>
              </w:rPr>
              <w:t xml:space="preserve">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Иностранный язык</w:t>
            </w:r>
          </w:p>
        </w:tc>
      </w:tr>
      <w:tr w:rsidR="00DE1891" w:rsidRPr="00B5639B" w:rsidTr="00ED48EF">
        <w:trPr>
          <w:trHeight w:val="210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1C571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C5718">
              <w:rPr>
                <w:snapToGrid w:val="0"/>
              </w:rPr>
              <w:t>Русский язык и деловые коммуникации</w:t>
            </w:r>
          </w:p>
        </w:tc>
      </w:tr>
      <w:tr w:rsidR="00DE1891" w:rsidRPr="00B5639B" w:rsidTr="00ED48EF">
        <w:trPr>
          <w:trHeight w:val="25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58350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45109">
              <w:rPr>
                <w:snapToGrid w:val="0"/>
              </w:rPr>
              <w:t>Деловой иностранный язык</w:t>
            </w:r>
            <w:bookmarkStart w:id="0" w:name="_GoBack"/>
            <w:bookmarkEnd w:id="0"/>
          </w:p>
        </w:tc>
      </w:tr>
      <w:tr w:rsidR="00DE1891" w:rsidRPr="00B5639B" w:rsidTr="00ED48EF">
        <w:trPr>
          <w:trHeight w:val="360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195"/>
        </w:trPr>
        <w:tc>
          <w:tcPr>
            <w:tcW w:w="479" w:type="pct"/>
            <w:vMerge w:val="restart"/>
          </w:tcPr>
          <w:p w:rsidR="00DE1891" w:rsidRPr="00B5639B" w:rsidRDefault="00DE1891" w:rsidP="00DE1891">
            <w:r w:rsidRPr="00B5639B">
              <w:t>Межкультурное взаимодействие</w:t>
            </w:r>
          </w:p>
        </w:tc>
        <w:tc>
          <w:tcPr>
            <w:tcW w:w="737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t>УК-5. Способен воспринимать межкультурное разнообразие общества в социально-историческом, этническом и философском контекстах</w:t>
            </w: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-5.1.1. </w:t>
            </w:r>
            <w:r w:rsidRPr="00B5639B">
              <w:rPr>
                <w:rFonts w:hint="eastAsia"/>
                <w:b/>
                <w:snapToGrid w:val="0"/>
              </w:rPr>
              <w:t>Знает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закономерност</w:t>
            </w:r>
            <w:r w:rsidRPr="00B5639B">
              <w:rPr>
                <w:snapToGrid w:val="0"/>
              </w:rPr>
              <w:t xml:space="preserve">и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особенност</w:t>
            </w:r>
            <w:r w:rsidRPr="00B5639B">
              <w:rPr>
                <w:snapToGrid w:val="0"/>
              </w:rPr>
              <w:t xml:space="preserve">и </w:t>
            </w:r>
            <w:r w:rsidRPr="00B5639B">
              <w:rPr>
                <w:rFonts w:hint="eastAsia"/>
                <w:snapToGrid w:val="0"/>
              </w:rPr>
              <w:t>социально</w:t>
            </w:r>
            <w:r w:rsidRPr="00B5639B">
              <w:rPr>
                <w:snapToGrid w:val="0"/>
              </w:rPr>
              <w:t>-</w:t>
            </w:r>
            <w:r w:rsidRPr="00B5639B">
              <w:rPr>
                <w:rFonts w:hint="eastAsia"/>
                <w:snapToGrid w:val="0"/>
              </w:rPr>
              <w:t>исторического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развития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различных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культур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этническом</w:t>
            </w:r>
            <w:r w:rsidRPr="00B5639B">
              <w:rPr>
                <w:rStyle w:val="af6"/>
                <w:snapToGrid w:val="0"/>
              </w:rPr>
              <w:footnoteReference w:id="1"/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философском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контексте</w:t>
            </w:r>
            <w:r w:rsidRPr="00B5639B">
              <w:rPr>
                <w:snapToGrid w:val="0"/>
              </w:rPr>
              <w:t>.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История</w:t>
            </w:r>
          </w:p>
        </w:tc>
      </w:tr>
      <w:tr w:rsidR="00DE1891" w:rsidRPr="00B5639B" w:rsidTr="00ED48EF">
        <w:trPr>
          <w:trHeight w:val="180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Философия</w:t>
            </w:r>
          </w:p>
        </w:tc>
      </w:tr>
      <w:tr w:rsidR="00DE1891" w:rsidRPr="00B5639B" w:rsidTr="00ED48EF">
        <w:trPr>
          <w:trHeight w:val="300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Социальное взаимодействие</w:t>
            </w:r>
          </w:p>
        </w:tc>
      </w:tr>
      <w:tr w:rsidR="00DE1891" w:rsidRPr="00B5639B" w:rsidTr="00ED48EF">
        <w:trPr>
          <w:trHeight w:val="300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300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19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-5.2.1. </w:t>
            </w:r>
            <w:r w:rsidRPr="00B5639B">
              <w:rPr>
                <w:b/>
                <w:snapToGrid w:val="0"/>
              </w:rPr>
              <w:t xml:space="preserve">Умеет </w:t>
            </w:r>
            <w:r w:rsidRPr="00B5639B">
              <w:rPr>
                <w:rFonts w:hint="eastAsia"/>
                <w:snapToGrid w:val="0"/>
              </w:rPr>
              <w:t>понимать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воспринимать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разнообразие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общества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социально</w:t>
            </w:r>
            <w:r w:rsidRPr="00B5639B">
              <w:rPr>
                <w:snapToGrid w:val="0"/>
              </w:rPr>
              <w:t>-</w:t>
            </w:r>
            <w:r w:rsidRPr="00B5639B">
              <w:rPr>
                <w:rFonts w:hint="eastAsia"/>
                <w:snapToGrid w:val="0"/>
              </w:rPr>
              <w:t>историческом</w:t>
            </w:r>
            <w:r w:rsidRPr="00B5639B">
              <w:rPr>
                <w:snapToGrid w:val="0"/>
              </w:rPr>
              <w:t xml:space="preserve">, </w:t>
            </w:r>
            <w:r w:rsidRPr="00B5639B">
              <w:rPr>
                <w:rFonts w:hint="eastAsia"/>
                <w:snapToGrid w:val="0"/>
              </w:rPr>
              <w:t>этническом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философском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контекстах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История</w:t>
            </w:r>
          </w:p>
        </w:tc>
      </w:tr>
      <w:tr w:rsidR="00DE1891" w:rsidRPr="00B5639B" w:rsidTr="00ED48EF">
        <w:trPr>
          <w:trHeight w:val="22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Философия</w:t>
            </w:r>
          </w:p>
        </w:tc>
      </w:tr>
      <w:tr w:rsidR="00DE1891" w:rsidRPr="00B5639B" w:rsidTr="00ED48EF">
        <w:trPr>
          <w:trHeight w:val="240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Социальное взаимодействие</w:t>
            </w:r>
          </w:p>
        </w:tc>
      </w:tr>
      <w:tr w:rsidR="00DE1891" w:rsidRPr="00B5639B" w:rsidTr="00ED48EF">
        <w:trPr>
          <w:trHeight w:val="360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-5.3.1. </w:t>
            </w:r>
            <w:proofErr w:type="gramStart"/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rFonts w:hint="eastAsia"/>
                <w:snapToGrid w:val="0"/>
              </w:rPr>
              <w:t>простейшими</w:t>
            </w:r>
            <w:proofErr w:type="gramEnd"/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методами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адекватного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восприятия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межкультурного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разнообразия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общества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социально</w:t>
            </w:r>
            <w:r w:rsidRPr="00B5639B">
              <w:rPr>
                <w:snapToGrid w:val="0"/>
              </w:rPr>
              <w:t>-</w:t>
            </w:r>
            <w:r w:rsidRPr="00B5639B">
              <w:rPr>
                <w:rFonts w:hint="eastAsia"/>
                <w:snapToGrid w:val="0"/>
              </w:rPr>
              <w:t>историческом</w:t>
            </w:r>
            <w:r w:rsidRPr="00B5639B">
              <w:rPr>
                <w:snapToGrid w:val="0"/>
              </w:rPr>
              <w:t xml:space="preserve">, </w:t>
            </w:r>
            <w:r w:rsidRPr="00B5639B">
              <w:rPr>
                <w:rFonts w:hint="eastAsia"/>
                <w:snapToGrid w:val="0"/>
              </w:rPr>
              <w:t>этническом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философском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контекстах</w:t>
            </w:r>
            <w:r w:rsidRPr="00B5639B">
              <w:rPr>
                <w:snapToGrid w:val="0"/>
              </w:rPr>
              <w:t xml:space="preserve">; </w:t>
            </w:r>
            <w:r w:rsidRPr="00B5639B">
              <w:rPr>
                <w:rFonts w:hint="eastAsia"/>
                <w:snapToGrid w:val="0"/>
              </w:rPr>
              <w:t>навыками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общения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мире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культурного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многообразия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использованием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этических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норм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поведения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История</w:t>
            </w:r>
          </w:p>
        </w:tc>
      </w:tr>
      <w:tr w:rsidR="00DE1891" w:rsidRPr="00B5639B" w:rsidTr="00ED48EF">
        <w:trPr>
          <w:trHeight w:val="28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Философия</w:t>
            </w:r>
          </w:p>
        </w:tc>
      </w:tr>
      <w:tr w:rsidR="00DE1891" w:rsidRPr="00B5639B" w:rsidTr="00ED48EF">
        <w:trPr>
          <w:trHeight w:val="495"/>
        </w:trPr>
        <w:tc>
          <w:tcPr>
            <w:tcW w:w="479" w:type="pct"/>
            <w:vMerge/>
          </w:tcPr>
          <w:p w:rsidR="00DE1891" w:rsidRPr="00B5639B" w:rsidRDefault="00DE1891" w:rsidP="00DE1891"/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Социальное взаимодействие</w:t>
            </w:r>
          </w:p>
        </w:tc>
      </w:tr>
      <w:tr w:rsidR="00DE1891" w:rsidRPr="00B5639B" w:rsidTr="00ED48EF">
        <w:trPr>
          <w:trHeight w:val="149"/>
        </w:trPr>
        <w:tc>
          <w:tcPr>
            <w:tcW w:w="479" w:type="pct"/>
            <w:vMerge w:val="restart"/>
          </w:tcPr>
          <w:p w:rsidR="00DE1891" w:rsidRPr="00B5639B" w:rsidRDefault="00DE1891" w:rsidP="00DE1891">
            <w:pPr>
              <w:pStyle w:val="Default"/>
              <w:rPr>
                <w:bCs/>
                <w:szCs w:val="20"/>
              </w:rPr>
            </w:pPr>
            <w:r w:rsidRPr="00B5639B">
              <w:rPr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B5639B">
              <w:rPr>
                <w:szCs w:val="20"/>
              </w:rPr>
              <w:t>здоровьесбережение</w:t>
            </w:r>
            <w:proofErr w:type="spellEnd"/>
            <w:r w:rsidRPr="00B5639B">
              <w:rPr>
                <w:szCs w:val="20"/>
              </w:rPr>
              <w:t>)</w:t>
            </w:r>
          </w:p>
        </w:tc>
        <w:tc>
          <w:tcPr>
            <w:tcW w:w="737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>-6.1.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основны</w:t>
            </w:r>
            <w:r w:rsidRPr="00B5639B">
              <w:rPr>
                <w:snapToGrid w:val="0"/>
              </w:rPr>
              <w:t xml:space="preserve">е </w:t>
            </w:r>
            <w:r w:rsidRPr="00B5639B">
              <w:rPr>
                <w:rFonts w:hint="eastAsia"/>
                <w:snapToGrid w:val="0"/>
              </w:rPr>
              <w:t>прием</w:t>
            </w:r>
            <w:r w:rsidRPr="00B5639B">
              <w:rPr>
                <w:snapToGrid w:val="0"/>
              </w:rPr>
              <w:t xml:space="preserve">ы </w:t>
            </w:r>
            <w:r w:rsidRPr="00B5639B">
              <w:rPr>
                <w:rFonts w:hint="eastAsia"/>
                <w:snapToGrid w:val="0"/>
              </w:rPr>
              <w:t>эффективного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управления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собственным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временем</w:t>
            </w:r>
            <w:r w:rsidRPr="00B5639B">
              <w:rPr>
                <w:snapToGrid w:val="0"/>
              </w:rPr>
              <w:t xml:space="preserve">; </w:t>
            </w:r>
            <w:r w:rsidRPr="00B5639B">
              <w:rPr>
                <w:rFonts w:hint="eastAsia"/>
                <w:snapToGrid w:val="0"/>
              </w:rPr>
              <w:t>основны</w:t>
            </w:r>
            <w:r w:rsidRPr="00B5639B">
              <w:rPr>
                <w:snapToGrid w:val="0"/>
              </w:rPr>
              <w:t xml:space="preserve">е </w:t>
            </w:r>
            <w:r w:rsidRPr="00B5639B">
              <w:rPr>
                <w:rFonts w:hint="eastAsia"/>
                <w:snapToGrid w:val="0"/>
              </w:rPr>
              <w:t>методики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самоконтроля</w:t>
            </w:r>
            <w:r w:rsidRPr="00B5639B">
              <w:rPr>
                <w:snapToGrid w:val="0"/>
              </w:rPr>
              <w:t xml:space="preserve">, </w:t>
            </w:r>
            <w:r w:rsidRPr="00B5639B">
              <w:rPr>
                <w:rFonts w:hint="eastAsia"/>
                <w:snapToGrid w:val="0"/>
              </w:rPr>
              <w:t>саморазвития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самообразования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на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протяжении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всей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Социальное взаимодействие</w:t>
            </w:r>
          </w:p>
        </w:tc>
      </w:tr>
      <w:tr w:rsidR="00DE1891" w:rsidRPr="00B5639B" w:rsidTr="00ED48EF">
        <w:trPr>
          <w:trHeight w:val="76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28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28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/>
        </w:tc>
      </w:tr>
      <w:tr w:rsidR="00DE1891" w:rsidRPr="00B5639B" w:rsidTr="00ED48EF">
        <w:trPr>
          <w:trHeight w:val="7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/>
        </w:tc>
      </w:tr>
      <w:tr w:rsidR="00DE1891" w:rsidRPr="00B5639B" w:rsidTr="00ED48EF">
        <w:trPr>
          <w:trHeight w:val="25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 xml:space="preserve">-6.2.1.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эффективно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планировать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контролировать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собственное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время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использовать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proofErr w:type="spellStart"/>
            <w:r w:rsidRPr="00B5639B">
              <w:rPr>
                <w:rFonts w:hint="eastAsia"/>
                <w:snapToGrid w:val="0"/>
                <w:color w:val="0D0D0D" w:themeColor="text1" w:themeTint="F2"/>
              </w:rPr>
              <w:t>саморегуляции</w:t>
            </w:r>
            <w:proofErr w:type="spellEnd"/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саморазвития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самообучения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Социальное взаимодействие</w:t>
            </w:r>
          </w:p>
        </w:tc>
      </w:tr>
      <w:tr w:rsidR="00DE1891" w:rsidRPr="00B5639B" w:rsidTr="00ED48EF">
        <w:trPr>
          <w:trHeight w:val="25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15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7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-6.3.1. </w:t>
            </w:r>
            <w:proofErr w:type="gramStart"/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rFonts w:hint="eastAsia"/>
                <w:snapToGrid w:val="0"/>
              </w:rPr>
              <w:t>методами</w:t>
            </w:r>
            <w:proofErr w:type="gramEnd"/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управления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собственным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временем</w:t>
            </w:r>
            <w:r w:rsidRPr="00B5639B">
              <w:rPr>
                <w:snapToGrid w:val="0"/>
              </w:rPr>
              <w:t xml:space="preserve">; </w:t>
            </w:r>
            <w:r w:rsidRPr="00B5639B">
              <w:rPr>
                <w:rFonts w:hint="eastAsia"/>
                <w:snapToGrid w:val="0"/>
              </w:rPr>
              <w:t>технологиями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приобретения</w:t>
            </w:r>
            <w:r w:rsidRPr="00B5639B">
              <w:rPr>
                <w:snapToGrid w:val="0"/>
              </w:rPr>
              <w:t xml:space="preserve">, </w:t>
            </w:r>
            <w:r w:rsidRPr="00B5639B">
              <w:rPr>
                <w:rFonts w:hint="eastAsia"/>
                <w:snapToGrid w:val="0"/>
              </w:rPr>
              <w:t>использования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обновления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социокультурных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профессиональных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знаний</w:t>
            </w:r>
            <w:r w:rsidRPr="00B5639B">
              <w:rPr>
                <w:snapToGrid w:val="0"/>
              </w:rPr>
              <w:t xml:space="preserve">, </w:t>
            </w:r>
            <w:r w:rsidRPr="00B5639B">
              <w:rPr>
                <w:rFonts w:hint="eastAsia"/>
                <w:snapToGrid w:val="0"/>
              </w:rPr>
              <w:t>умений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навыков</w:t>
            </w:r>
            <w:r w:rsidRPr="00B5639B">
              <w:rPr>
                <w:snapToGrid w:val="0"/>
              </w:rPr>
              <w:t xml:space="preserve">; </w:t>
            </w:r>
            <w:r w:rsidRPr="00B5639B">
              <w:rPr>
                <w:rFonts w:hint="eastAsia"/>
                <w:snapToGrid w:val="0"/>
              </w:rPr>
              <w:t>методиками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саморазвития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самообразования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течение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всей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Социальное взаимодействие</w:t>
            </w:r>
          </w:p>
        </w:tc>
      </w:tr>
      <w:tr w:rsidR="00DE1891" w:rsidRPr="00B5639B" w:rsidTr="00ED48EF">
        <w:trPr>
          <w:trHeight w:val="31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58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rPr>
          <w:trHeight w:val="7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</w:rPr>
              <w:t>УК</w:t>
            </w:r>
            <w:r w:rsidRPr="00B5639B">
              <w:t>-7.</w:t>
            </w:r>
            <w:r w:rsidRPr="00B5639B">
              <w:rPr>
                <w:snapToGrid w:val="0"/>
              </w:rPr>
              <w:t>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</w:rPr>
              <w:t>вид</w:t>
            </w:r>
            <w:r w:rsidRPr="00B5639B">
              <w:t xml:space="preserve">ы </w:t>
            </w:r>
            <w:r w:rsidRPr="00B5639B">
              <w:rPr>
                <w:rFonts w:hint="eastAsia"/>
              </w:rPr>
              <w:t>физических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упражнений</w:t>
            </w:r>
            <w:r w:rsidRPr="00B5639B">
              <w:t xml:space="preserve">; </w:t>
            </w:r>
            <w:r w:rsidRPr="00B5639B">
              <w:rPr>
                <w:rFonts w:hint="eastAsia"/>
              </w:rPr>
              <w:t>рол</w:t>
            </w:r>
            <w:r w:rsidRPr="00B5639B">
              <w:t xml:space="preserve">ь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значени</w:t>
            </w:r>
            <w:r w:rsidRPr="00B5639B">
              <w:t xml:space="preserve">е </w:t>
            </w:r>
            <w:r w:rsidRPr="00B5639B">
              <w:rPr>
                <w:rFonts w:hint="eastAsia"/>
              </w:rPr>
              <w:t>физической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культуры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в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жизни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человека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общества</w:t>
            </w:r>
            <w:r w:rsidRPr="00B5639B">
              <w:t xml:space="preserve">; </w:t>
            </w:r>
            <w:r w:rsidRPr="00B5639B">
              <w:rPr>
                <w:rFonts w:hint="eastAsia"/>
              </w:rPr>
              <w:t>научно</w:t>
            </w:r>
            <w:r w:rsidRPr="00B5639B">
              <w:t>-</w:t>
            </w:r>
            <w:r w:rsidRPr="00B5639B">
              <w:rPr>
                <w:rFonts w:hint="eastAsia"/>
              </w:rPr>
              <w:t>практически</w:t>
            </w:r>
            <w:r w:rsidRPr="00B5639B">
              <w:t xml:space="preserve">е </w:t>
            </w:r>
            <w:r w:rsidRPr="00B5639B">
              <w:rPr>
                <w:rFonts w:hint="eastAsia"/>
              </w:rPr>
              <w:t>основы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физической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культуры</w:t>
            </w:r>
            <w:r w:rsidRPr="00B5639B">
              <w:t xml:space="preserve">, </w:t>
            </w:r>
            <w:r w:rsidRPr="00B5639B">
              <w:rPr>
                <w:rFonts w:hint="eastAsia"/>
              </w:rPr>
              <w:t>профилактики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вредных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привычек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здорового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образа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стиля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жизни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Физическая культура и спорт</w:t>
            </w:r>
          </w:p>
        </w:tc>
      </w:tr>
      <w:tr w:rsidR="00DE1891" w:rsidRPr="00B5639B" w:rsidTr="00ED48EF">
        <w:trPr>
          <w:trHeight w:val="58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Элективные курсы по физической культуре и спорту</w:t>
            </w:r>
          </w:p>
        </w:tc>
      </w:tr>
      <w:tr w:rsidR="00DE1891" w:rsidRPr="00B5639B" w:rsidTr="00ED48EF">
        <w:trPr>
          <w:trHeight w:val="58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rPr>
                <w:rFonts w:hint="eastAsia"/>
              </w:rPr>
              <w:t>УК</w:t>
            </w:r>
            <w:r w:rsidRPr="00B5639B">
              <w:t>-7.2.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rPr>
                <w:rFonts w:hint="eastAsia"/>
              </w:rPr>
              <w:t>применять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на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практике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разнообразные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средства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физической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культуры</w:t>
            </w:r>
            <w:r w:rsidRPr="00B5639B">
              <w:t xml:space="preserve">, </w:t>
            </w:r>
            <w:r w:rsidRPr="00B5639B">
              <w:rPr>
                <w:rFonts w:hint="eastAsia"/>
              </w:rPr>
              <w:t>спорта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туризма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для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сохранения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укрепления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здоровья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психофизической подготовки</w:t>
            </w:r>
            <w:r w:rsidRPr="00B5639B">
              <w:t xml:space="preserve">; </w:t>
            </w:r>
            <w:r w:rsidRPr="00B5639B">
              <w:rPr>
                <w:rFonts w:hint="eastAsia"/>
              </w:rPr>
              <w:t>использовать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средства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методы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физического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воспитания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для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профессионально</w:t>
            </w:r>
            <w:r w:rsidRPr="00B5639B">
              <w:t>-</w:t>
            </w:r>
            <w:r w:rsidRPr="00B5639B">
              <w:rPr>
                <w:rFonts w:hint="eastAsia"/>
              </w:rPr>
              <w:t>личностного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развития</w:t>
            </w:r>
            <w:r w:rsidRPr="00B5639B">
              <w:t xml:space="preserve">, </w:t>
            </w:r>
            <w:r w:rsidRPr="00B5639B">
              <w:rPr>
                <w:rFonts w:hint="eastAsia"/>
              </w:rPr>
              <w:t>физического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самосовершенствования</w:t>
            </w:r>
            <w:r w:rsidRPr="00B5639B">
              <w:t>,</w:t>
            </w:r>
            <w:r w:rsidRPr="00B5639B">
              <w:rPr>
                <w:rFonts w:hint="eastAsia"/>
              </w:rPr>
              <w:t xml:space="preserve"> формирования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здорового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образа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стиля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жизни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Физическая культура и спорт</w:t>
            </w:r>
          </w:p>
        </w:tc>
      </w:tr>
      <w:tr w:rsidR="00DE1891" w:rsidRPr="00B5639B" w:rsidTr="00ED48EF">
        <w:trPr>
          <w:trHeight w:val="585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Элективные курсы по физической культуре и спорту</w:t>
            </w:r>
          </w:p>
        </w:tc>
      </w:tr>
      <w:tr w:rsidR="00DE1891" w:rsidRPr="00B5639B" w:rsidTr="00ED48EF">
        <w:trPr>
          <w:trHeight w:val="7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pStyle w:val="Default"/>
            </w:pPr>
            <w:r w:rsidRPr="00B5639B">
              <w:rPr>
                <w:rFonts w:hint="eastAsia"/>
              </w:rPr>
              <w:t>УК</w:t>
            </w:r>
            <w:r w:rsidRPr="00B5639B">
              <w:t>-7.3.</w:t>
            </w:r>
            <w:r w:rsidRPr="00B5639B">
              <w:rPr>
                <w:snapToGrid w:val="0"/>
              </w:rPr>
              <w:t xml:space="preserve">1. </w:t>
            </w:r>
            <w:proofErr w:type="gramStart"/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rFonts w:hint="eastAsia"/>
              </w:rPr>
              <w:t>средствами</w:t>
            </w:r>
            <w:proofErr w:type="gramEnd"/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методами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укрепления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индивидуального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здоровья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для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обеспечения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полноценной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социальной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профессиональной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деятельности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Физическая культура и спорт</w:t>
            </w:r>
          </w:p>
        </w:tc>
      </w:tr>
      <w:tr w:rsidR="00DE1891" w:rsidRPr="00B5639B" w:rsidTr="00ED48EF">
        <w:trPr>
          <w:trHeight w:val="70"/>
        </w:trPr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pStyle w:val="Default"/>
            </w:pPr>
          </w:p>
        </w:tc>
        <w:tc>
          <w:tcPr>
            <w:tcW w:w="1122" w:type="pc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73702C">
              <w:t>Элективные курсы по физической культуре и спорту</w:t>
            </w:r>
          </w:p>
        </w:tc>
      </w:tr>
      <w:tr w:rsidR="00DE1891" w:rsidRPr="00B5639B" w:rsidTr="00ED48EF">
        <w:tc>
          <w:tcPr>
            <w:tcW w:w="479" w:type="pct"/>
            <w:vMerge w:val="restart"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  <w:r w:rsidRPr="00B5639B">
              <w:rPr>
                <w:bCs/>
              </w:rPr>
              <w:t>Безопасность жизнедеятельности</w:t>
            </w:r>
          </w:p>
        </w:tc>
        <w:tc>
          <w:tcPr>
            <w:tcW w:w="737" w:type="pct"/>
            <w:vMerge w:val="restart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  <w:r w:rsidRPr="00B5639B">
              <w:t>УК-8. Способен создавать и поддерживать в повседневной жизни и в профессиональной деятельности безопас</w:t>
            </w:r>
            <w:r w:rsidRPr="00B5639B">
              <w:lastRenderedPageBreak/>
              <w:t>ные условия жизнедеятельности для сохранения природной среды, обеспечения устойчивого развития общества, в том числе при возникновении чрезвычайных ситуаций</w:t>
            </w: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pStyle w:val="Default"/>
              <w:rPr>
                <w:color w:val="auto"/>
              </w:rPr>
            </w:pPr>
            <w:r w:rsidRPr="00B5639B">
              <w:rPr>
                <w:rFonts w:hint="eastAsia"/>
                <w:color w:val="auto"/>
              </w:rPr>
              <w:lastRenderedPageBreak/>
              <w:t>УК</w:t>
            </w:r>
            <w:r w:rsidRPr="00B5639B">
              <w:rPr>
                <w:color w:val="auto"/>
              </w:rPr>
              <w:t>-8.1</w:t>
            </w:r>
            <w:r w:rsidRPr="00B5639B">
              <w:rPr>
                <w:snapToGrid w:val="0"/>
                <w:color w:val="auto"/>
              </w:rPr>
              <w:t xml:space="preserve">.1. </w:t>
            </w:r>
            <w:r w:rsidRPr="00B5639B">
              <w:rPr>
                <w:rFonts w:hint="eastAsia"/>
                <w:b/>
                <w:snapToGrid w:val="0"/>
                <w:color w:val="auto"/>
              </w:rPr>
              <w:t>Знает</w:t>
            </w:r>
            <w:r w:rsidRPr="00B5639B">
              <w:rPr>
                <w:snapToGrid w:val="0"/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классификаци</w:t>
            </w:r>
            <w:r w:rsidRPr="00B5639B">
              <w:rPr>
                <w:color w:val="auto"/>
              </w:rPr>
              <w:t xml:space="preserve">ю </w:t>
            </w:r>
            <w:r w:rsidRPr="00B5639B">
              <w:rPr>
                <w:rFonts w:hint="eastAsia"/>
                <w:color w:val="auto"/>
              </w:rPr>
              <w:t>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источник</w:t>
            </w:r>
            <w:r w:rsidRPr="00B5639B">
              <w:rPr>
                <w:color w:val="auto"/>
              </w:rPr>
              <w:t xml:space="preserve">и </w:t>
            </w:r>
            <w:r w:rsidRPr="00B5639B">
              <w:rPr>
                <w:rFonts w:hint="eastAsia"/>
                <w:color w:val="auto"/>
              </w:rPr>
              <w:t>чрезвычайных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ситуаций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природного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техногенного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происхождения</w:t>
            </w:r>
            <w:r w:rsidRPr="00B5639B">
              <w:rPr>
                <w:color w:val="auto"/>
              </w:rPr>
              <w:t xml:space="preserve">; </w:t>
            </w:r>
            <w:r w:rsidRPr="00B5639B">
              <w:rPr>
                <w:rFonts w:hint="eastAsia"/>
                <w:color w:val="auto"/>
              </w:rPr>
              <w:t>причины</w:t>
            </w:r>
            <w:r w:rsidRPr="00B5639B">
              <w:rPr>
                <w:color w:val="auto"/>
              </w:rPr>
              <w:t xml:space="preserve">, </w:t>
            </w:r>
            <w:r w:rsidRPr="00B5639B">
              <w:rPr>
                <w:rFonts w:hint="eastAsia"/>
                <w:color w:val="auto"/>
              </w:rPr>
              <w:t>признак</w:t>
            </w:r>
            <w:r w:rsidRPr="00B5639B">
              <w:rPr>
                <w:color w:val="auto"/>
              </w:rPr>
              <w:t xml:space="preserve">и </w:t>
            </w:r>
            <w:r w:rsidRPr="00B5639B">
              <w:rPr>
                <w:rFonts w:hint="eastAsia"/>
                <w:color w:val="auto"/>
              </w:rPr>
              <w:t>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последстви</w:t>
            </w:r>
            <w:r w:rsidRPr="00B5639B">
              <w:rPr>
                <w:color w:val="auto"/>
              </w:rPr>
              <w:t xml:space="preserve">я </w:t>
            </w:r>
            <w:r w:rsidRPr="00B5639B">
              <w:rPr>
                <w:rFonts w:hint="eastAsia"/>
                <w:color w:val="auto"/>
              </w:rPr>
              <w:t>опасностей</w:t>
            </w:r>
            <w:r w:rsidRPr="00B5639B">
              <w:rPr>
                <w:color w:val="auto"/>
              </w:rPr>
              <w:t xml:space="preserve">, </w:t>
            </w:r>
            <w:r w:rsidRPr="00B5639B">
              <w:rPr>
                <w:rFonts w:hint="eastAsia"/>
                <w:color w:val="auto"/>
              </w:rPr>
              <w:t>способ</w:t>
            </w:r>
            <w:r w:rsidRPr="00B5639B">
              <w:rPr>
                <w:color w:val="auto"/>
              </w:rPr>
              <w:t xml:space="preserve">ы </w:t>
            </w:r>
            <w:r w:rsidRPr="00B5639B">
              <w:rPr>
                <w:rFonts w:hint="eastAsia"/>
                <w:color w:val="auto"/>
              </w:rPr>
              <w:t>защиты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от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чрезвычайных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ситуаций</w:t>
            </w:r>
            <w:r w:rsidRPr="00B5639B">
              <w:rPr>
                <w:color w:val="auto"/>
              </w:rPr>
              <w:t xml:space="preserve">; </w:t>
            </w:r>
            <w:r w:rsidRPr="00B5639B">
              <w:rPr>
                <w:rFonts w:hint="eastAsia"/>
                <w:color w:val="auto"/>
              </w:rPr>
              <w:t>принцип</w:t>
            </w:r>
            <w:r w:rsidRPr="00B5639B">
              <w:rPr>
                <w:color w:val="auto"/>
              </w:rPr>
              <w:t xml:space="preserve">ы </w:t>
            </w:r>
            <w:r w:rsidRPr="00B5639B">
              <w:rPr>
                <w:rFonts w:hint="eastAsia"/>
                <w:color w:val="auto"/>
              </w:rPr>
              <w:t>организации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безопасности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труда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на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предприятии</w:t>
            </w:r>
            <w:r w:rsidRPr="00B5639B">
              <w:rPr>
                <w:color w:val="auto"/>
              </w:rPr>
              <w:t xml:space="preserve">, </w:t>
            </w:r>
            <w:r w:rsidRPr="00B5639B">
              <w:rPr>
                <w:rFonts w:hint="eastAsia"/>
                <w:color w:val="auto"/>
              </w:rPr>
              <w:t>технические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средства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защиты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людей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в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условиях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чрезвычайной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ситуации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pStyle w:val="Default"/>
              <w:rPr>
                <w:color w:val="auto"/>
              </w:rPr>
            </w:pPr>
            <w:r w:rsidRPr="0073702C">
              <w:rPr>
                <w:color w:val="auto"/>
              </w:rPr>
              <w:t>Безопасность жизнедеятельности</w:t>
            </w:r>
          </w:p>
        </w:tc>
      </w:tr>
      <w:tr w:rsidR="00DE1891" w:rsidRPr="00B5639B" w:rsidTr="00ED48EF"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pStyle w:val="Default"/>
              <w:rPr>
                <w:color w:val="auto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DE1891" w:rsidRPr="00B5639B" w:rsidTr="00ED48EF"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DE1891" w:rsidRPr="00B5639B" w:rsidRDefault="00DE1891" w:rsidP="00DE1891">
            <w:pPr>
              <w:pStyle w:val="Default"/>
              <w:rPr>
                <w:color w:val="auto"/>
              </w:rPr>
            </w:pPr>
            <w:r w:rsidRPr="00B5639B">
              <w:rPr>
                <w:rFonts w:hint="eastAsia"/>
                <w:color w:val="auto"/>
              </w:rPr>
              <w:t>УК</w:t>
            </w:r>
            <w:r w:rsidRPr="00B5639B">
              <w:rPr>
                <w:color w:val="auto"/>
              </w:rPr>
              <w:t>-8.2.</w:t>
            </w:r>
            <w:r w:rsidRPr="00B5639B">
              <w:rPr>
                <w:snapToGrid w:val="0"/>
                <w:color w:val="auto"/>
              </w:rPr>
              <w:t xml:space="preserve">1. </w:t>
            </w:r>
            <w:r w:rsidRPr="00B5639B">
              <w:rPr>
                <w:b/>
                <w:snapToGrid w:val="0"/>
                <w:color w:val="auto"/>
              </w:rPr>
              <w:t>Умеет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поддерживать</w:t>
            </w:r>
            <w:r w:rsidRPr="00B5639B">
              <w:rPr>
                <w:color w:val="auto"/>
              </w:rPr>
              <w:t xml:space="preserve"> в повседневной жизни и в профессиональной деятельности</w:t>
            </w:r>
            <w:r w:rsidRPr="00B5639B">
              <w:rPr>
                <w:rFonts w:hint="eastAsia"/>
                <w:color w:val="auto"/>
              </w:rPr>
              <w:t xml:space="preserve"> безопасные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условия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жизнедеятельности</w:t>
            </w:r>
            <w:r w:rsidRPr="00B5639B">
              <w:rPr>
                <w:color w:val="auto"/>
              </w:rPr>
              <w:t xml:space="preserve"> для сохранения природной среды, обеспечения </w:t>
            </w:r>
            <w:r w:rsidRPr="00B5639B">
              <w:rPr>
                <w:color w:val="auto"/>
              </w:rPr>
              <w:lastRenderedPageBreak/>
              <w:t xml:space="preserve">устойчивого развития общества; </w:t>
            </w:r>
            <w:r w:rsidRPr="00B5639B">
              <w:rPr>
                <w:rFonts w:hint="eastAsia"/>
                <w:color w:val="auto"/>
              </w:rPr>
              <w:t>выявлять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признаки</w:t>
            </w:r>
            <w:r w:rsidRPr="00B5639B">
              <w:rPr>
                <w:color w:val="auto"/>
              </w:rPr>
              <w:t xml:space="preserve">, </w:t>
            </w:r>
            <w:r w:rsidRPr="00B5639B">
              <w:rPr>
                <w:rFonts w:hint="eastAsia"/>
                <w:color w:val="auto"/>
              </w:rPr>
              <w:t>причины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условия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возникновения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чрезвычайных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ситуаций</w:t>
            </w:r>
            <w:r w:rsidRPr="00B5639B">
              <w:rPr>
                <w:color w:val="auto"/>
              </w:rPr>
              <w:t xml:space="preserve">; </w:t>
            </w:r>
            <w:r w:rsidRPr="00B5639B">
              <w:rPr>
                <w:rFonts w:hint="eastAsia"/>
                <w:color w:val="auto"/>
              </w:rPr>
              <w:t>оценивать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вероятность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возникновения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потенциальной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опасности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принимать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меры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по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ее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предупреждению</w:t>
            </w:r>
          </w:p>
        </w:tc>
        <w:tc>
          <w:tcPr>
            <w:tcW w:w="1122" w:type="pct"/>
          </w:tcPr>
          <w:p w:rsidR="00DE1891" w:rsidRPr="00B5639B" w:rsidRDefault="00DE1891" w:rsidP="00DE1891">
            <w:pPr>
              <w:pStyle w:val="Default"/>
              <w:rPr>
                <w:color w:val="auto"/>
              </w:rPr>
            </w:pPr>
            <w:r w:rsidRPr="0073702C">
              <w:rPr>
                <w:color w:val="auto"/>
              </w:rPr>
              <w:lastRenderedPageBreak/>
              <w:t>Безопасность жизнедеятельности</w:t>
            </w:r>
          </w:p>
        </w:tc>
      </w:tr>
      <w:tr w:rsidR="00DE1891" w:rsidRPr="00B5639B" w:rsidTr="00ED48EF">
        <w:tc>
          <w:tcPr>
            <w:tcW w:w="479" w:type="pct"/>
            <w:vMerge/>
          </w:tcPr>
          <w:p w:rsidR="00DE1891" w:rsidRPr="00B5639B" w:rsidRDefault="00DE1891" w:rsidP="00DE1891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DE1891" w:rsidRPr="00B5639B" w:rsidRDefault="00DE1891" w:rsidP="00DE1891">
            <w:pPr>
              <w:pStyle w:val="Default"/>
              <w:rPr>
                <w:color w:val="auto"/>
              </w:rPr>
            </w:pPr>
          </w:p>
        </w:tc>
        <w:tc>
          <w:tcPr>
            <w:tcW w:w="1122" w:type="pct"/>
            <w:shd w:val="clear" w:color="auto" w:fill="auto"/>
          </w:tcPr>
          <w:p w:rsidR="00DE1891" w:rsidRPr="00B5639B" w:rsidRDefault="00DE1891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1C5718" w:rsidRPr="00B5639B" w:rsidTr="00ED48EF">
        <w:tc>
          <w:tcPr>
            <w:tcW w:w="479" w:type="pct"/>
            <w:vMerge/>
          </w:tcPr>
          <w:p w:rsidR="001C5718" w:rsidRPr="00B5639B" w:rsidRDefault="001C5718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1C5718" w:rsidRPr="00B5639B" w:rsidRDefault="001C5718" w:rsidP="001C5718">
            <w:pPr>
              <w:pStyle w:val="Default"/>
              <w:rPr>
                <w:color w:val="auto"/>
              </w:rPr>
            </w:pPr>
            <w:r w:rsidRPr="00B5639B">
              <w:rPr>
                <w:rFonts w:hint="eastAsia"/>
                <w:color w:val="auto"/>
              </w:rPr>
              <w:t>УК</w:t>
            </w:r>
            <w:r w:rsidRPr="00B5639B">
              <w:rPr>
                <w:color w:val="auto"/>
              </w:rPr>
              <w:t>-8.3.</w:t>
            </w:r>
            <w:r w:rsidRPr="00B5639B">
              <w:rPr>
                <w:snapToGrid w:val="0"/>
                <w:color w:val="auto"/>
              </w:rPr>
              <w:t xml:space="preserve">1. </w:t>
            </w:r>
            <w:proofErr w:type="gramStart"/>
            <w:r w:rsidRPr="00B5639B">
              <w:rPr>
                <w:rFonts w:hint="eastAsia"/>
                <w:b/>
                <w:snapToGrid w:val="0"/>
                <w:color w:val="auto"/>
              </w:rPr>
              <w:t>Владеет</w:t>
            </w:r>
            <w:r w:rsidRPr="00B5639B">
              <w:rPr>
                <w:snapToGrid w:val="0"/>
                <w:color w:val="auto"/>
              </w:rPr>
              <w:t xml:space="preserve">  </w:t>
            </w:r>
            <w:r w:rsidRPr="00B5639B">
              <w:rPr>
                <w:rFonts w:hint="eastAsia"/>
                <w:color w:val="auto"/>
              </w:rPr>
              <w:t>методами</w:t>
            </w:r>
            <w:proofErr w:type="gramEnd"/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прогнозирования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возникновения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опасных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или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чрезвычайных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ситуаций</w:t>
            </w:r>
            <w:r w:rsidRPr="00B5639B">
              <w:rPr>
                <w:color w:val="auto"/>
              </w:rPr>
              <w:t xml:space="preserve">; </w:t>
            </w:r>
            <w:r w:rsidRPr="00B5639B">
              <w:rPr>
                <w:rFonts w:hint="eastAsia"/>
                <w:color w:val="auto"/>
              </w:rPr>
              <w:t>навыками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по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применению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основных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методов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защиты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в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условиях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чрезвычайных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ситуаций</w:t>
            </w:r>
          </w:p>
        </w:tc>
        <w:tc>
          <w:tcPr>
            <w:tcW w:w="1122" w:type="pct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Безопасность жизнедеятельности</w:t>
            </w:r>
          </w:p>
        </w:tc>
      </w:tr>
      <w:tr w:rsidR="001C5718" w:rsidRPr="00B5639B" w:rsidTr="00ED48EF">
        <w:tc>
          <w:tcPr>
            <w:tcW w:w="479" w:type="pct"/>
            <w:vMerge/>
          </w:tcPr>
          <w:p w:rsidR="001C5718" w:rsidRPr="00B5639B" w:rsidRDefault="001C5718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1C5718" w:rsidRPr="00B5639B" w:rsidRDefault="001C5718" w:rsidP="001C5718">
            <w:pPr>
              <w:pStyle w:val="Default"/>
              <w:rPr>
                <w:color w:val="auto"/>
              </w:rPr>
            </w:pPr>
          </w:p>
        </w:tc>
        <w:tc>
          <w:tcPr>
            <w:tcW w:w="1122" w:type="pct"/>
            <w:shd w:val="clear" w:color="auto" w:fill="auto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1C5718" w:rsidRPr="00B5639B" w:rsidTr="00ED48EF">
        <w:trPr>
          <w:trHeight w:val="300"/>
        </w:trPr>
        <w:tc>
          <w:tcPr>
            <w:tcW w:w="479" w:type="pct"/>
            <w:vMerge w:val="restart"/>
          </w:tcPr>
          <w:p w:rsidR="001C5718" w:rsidRPr="00B5639B" w:rsidRDefault="001C5718" w:rsidP="001C5718">
            <w:pPr>
              <w:pStyle w:val="Default"/>
              <w:rPr>
                <w:bCs/>
              </w:rPr>
            </w:pPr>
            <w:r w:rsidRPr="00B5639B">
              <w:rPr>
                <w:bCs/>
              </w:rPr>
              <w:t xml:space="preserve">Инклюзивная компетентность </w:t>
            </w:r>
          </w:p>
        </w:tc>
        <w:tc>
          <w:tcPr>
            <w:tcW w:w="737" w:type="pct"/>
            <w:vMerge w:val="restart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  <w:r w:rsidRPr="00B5639B">
              <w:t>УК-9. Способен использовать дефектологические знания в социальной и профессиональной сферах</w:t>
            </w:r>
          </w:p>
        </w:tc>
        <w:tc>
          <w:tcPr>
            <w:tcW w:w="2662" w:type="pct"/>
            <w:vMerge w:val="restart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  <w:r w:rsidRPr="00B5639B">
              <w:rPr>
                <w:snapToGrid w:val="0"/>
              </w:rPr>
              <w:t>УК-9.1.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snapToGrid w:val="0"/>
              </w:rPr>
              <w:t xml:space="preserve">понятие инклюзивной компетентности, ее компоненты и структуру; особенности применения </w:t>
            </w:r>
            <w:r w:rsidRPr="00B5639B">
              <w:t>дефектологических знаний в социальной и профессиональной сферах</w:t>
            </w:r>
          </w:p>
        </w:tc>
        <w:tc>
          <w:tcPr>
            <w:tcW w:w="1122" w:type="pct"/>
            <w:shd w:val="clear" w:color="auto" w:fill="auto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  <w:r w:rsidRPr="0073702C">
              <w:t>Инклюзивная компетентность в профессиональной деятельности</w:t>
            </w:r>
          </w:p>
        </w:tc>
      </w:tr>
      <w:tr w:rsidR="001C5718" w:rsidRPr="00B5639B" w:rsidTr="00ED48EF">
        <w:trPr>
          <w:trHeight w:val="375"/>
        </w:trPr>
        <w:tc>
          <w:tcPr>
            <w:tcW w:w="479" w:type="pct"/>
            <w:vMerge/>
          </w:tcPr>
          <w:p w:rsidR="001C5718" w:rsidRPr="00B5639B" w:rsidRDefault="001C5718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</w:tr>
      <w:tr w:rsidR="001C5718" w:rsidRPr="00B5639B" w:rsidTr="00ED48EF">
        <w:trPr>
          <w:trHeight w:val="390"/>
        </w:trPr>
        <w:tc>
          <w:tcPr>
            <w:tcW w:w="479" w:type="pct"/>
            <w:vMerge/>
          </w:tcPr>
          <w:p w:rsidR="001C5718" w:rsidRPr="00B5639B" w:rsidRDefault="001C5718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  <w:r w:rsidRPr="00B5639B">
              <w:t>УК-9.2</w:t>
            </w:r>
            <w:r w:rsidRPr="00B5639B">
              <w:rPr>
                <w:snapToGrid w:val="0"/>
                <w:color w:val="0D0D0D" w:themeColor="text1" w:themeTint="F2"/>
              </w:rPr>
              <w:t xml:space="preserve">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t>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1122" w:type="pct"/>
            <w:shd w:val="clear" w:color="auto" w:fill="auto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  <w:r w:rsidRPr="0073702C">
              <w:t>Инклюзивная компетентность в профессиональной деятельности</w:t>
            </w:r>
          </w:p>
        </w:tc>
      </w:tr>
      <w:tr w:rsidR="001C5718" w:rsidRPr="00B5639B" w:rsidTr="00ED48EF">
        <w:trPr>
          <w:trHeight w:val="285"/>
        </w:trPr>
        <w:tc>
          <w:tcPr>
            <w:tcW w:w="479" w:type="pct"/>
            <w:vMerge/>
          </w:tcPr>
          <w:p w:rsidR="001C5718" w:rsidRPr="00B5639B" w:rsidRDefault="001C5718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1122" w:type="pct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</w:tr>
      <w:tr w:rsidR="001C5718" w:rsidRPr="00B5639B" w:rsidTr="00ED48EF">
        <w:trPr>
          <w:trHeight w:val="375"/>
        </w:trPr>
        <w:tc>
          <w:tcPr>
            <w:tcW w:w="479" w:type="pct"/>
            <w:vMerge/>
          </w:tcPr>
          <w:p w:rsidR="001C5718" w:rsidRPr="00B5639B" w:rsidRDefault="001C5718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  <w:r w:rsidRPr="00B5639B">
              <w:t>УК-9.3.</w:t>
            </w:r>
            <w:r w:rsidRPr="00B5639B">
              <w:rPr>
                <w:snapToGrid w:val="0"/>
              </w:rPr>
              <w:t xml:space="preserve">1. </w:t>
            </w:r>
            <w:proofErr w:type="gramStart"/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t>навыками</w:t>
            </w:r>
            <w:proofErr w:type="gramEnd"/>
            <w:r w:rsidRPr="00B5639B">
              <w:t xml:space="preserve">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  <w:tc>
          <w:tcPr>
            <w:tcW w:w="1122" w:type="pct"/>
            <w:shd w:val="clear" w:color="auto" w:fill="auto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  <w:r w:rsidRPr="0073702C">
              <w:t>Инклюзивная компетентность в профессиональной деятельности</w:t>
            </w:r>
          </w:p>
        </w:tc>
      </w:tr>
      <w:tr w:rsidR="001C5718" w:rsidRPr="00B5639B" w:rsidTr="00ED48EF">
        <w:trPr>
          <w:trHeight w:val="300"/>
        </w:trPr>
        <w:tc>
          <w:tcPr>
            <w:tcW w:w="479" w:type="pct"/>
            <w:vMerge/>
          </w:tcPr>
          <w:p w:rsidR="001C5718" w:rsidRPr="00B5639B" w:rsidRDefault="001C5718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1122" w:type="pct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</w:tr>
      <w:tr w:rsidR="00756B81" w:rsidRPr="00B5639B" w:rsidTr="00756B81">
        <w:trPr>
          <w:trHeight w:val="258"/>
        </w:trPr>
        <w:tc>
          <w:tcPr>
            <w:tcW w:w="479" w:type="pct"/>
            <w:vMerge w:val="restart"/>
          </w:tcPr>
          <w:p w:rsidR="00756B81" w:rsidRPr="00B5639B" w:rsidRDefault="00756B81" w:rsidP="001C5718">
            <w:pPr>
              <w:pStyle w:val="Default"/>
              <w:rPr>
                <w:bCs/>
              </w:rPr>
            </w:pPr>
            <w:r w:rsidRPr="00B5639B">
              <w:rPr>
                <w:bCs/>
              </w:rPr>
              <w:t>Экономическая культура, в том числе финансовая грамотность</w:t>
            </w:r>
          </w:p>
        </w:tc>
        <w:tc>
          <w:tcPr>
            <w:tcW w:w="737" w:type="pct"/>
            <w:vMerge w:val="restart"/>
          </w:tcPr>
          <w:p w:rsidR="00756B81" w:rsidRPr="00B5639B" w:rsidRDefault="00756B81" w:rsidP="001C5718">
            <w:pPr>
              <w:autoSpaceDE w:val="0"/>
              <w:autoSpaceDN w:val="0"/>
              <w:adjustRightInd w:val="0"/>
            </w:pPr>
            <w:r w:rsidRPr="00B5639B"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662" w:type="pct"/>
          </w:tcPr>
          <w:p w:rsidR="00756B81" w:rsidRPr="00B5639B" w:rsidRDefault="00756B81" w:rsidP="001C5718">
            <w:pPr>
              <w:autoSpaceDE w:val="0"/>
              <w:autoSpaceDN w:val="0"/>
              <w:adjustRightInd w:val="0"/>
            </w:pPr>
            <w:r w:rsidRPr="00B5639B">
              <w:rPr>
                <w:snapToGrid w:val="0"/>
              </w:rPr>
              <w:t>УК-10.1.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snapToGrid w:val="0"/>
              </w:rPr>
              <w:t>законодательство РФ в области экономической и финансовой грамотности и систему финансовых институтов в РФ.</w:t>
            </w:r>
          </w:p>
        </w:tc>
        <w:tc>
          <w:tcPr>
            <w:tcW w:w="1122" w:type="pct"/>
            <w:shd w:val="clear" w:color="auto" w:fill="auto"/>
          </w:tcPr>
          <w:p w:rsidR="00756B81" w:rsidRPr="00B5639B" w:rsidRDefault="00756B81" w:rsidP="001C5718">
            <w:pPr>
              <w:autoSpaceDE w:val="0"/>
              <w:autoSpaceDN w:val="0"/>
              <w:adjustRightInd w:val="0"/>
            </w:pPr>
            <w:r w:rsidRPr="0073702C">
              <w:t>Экономическая культура и финансовая грамотность</w:t>
            </w:r>
          </w:p>
        </w:tc>
      </w:tr>
      <w:tr w:rsidR="00756B81" w:rsidRPr="00B5639B" w:rsidTr="00756B81">
        <w:trPr>
          <w:trHeight w:val="634"/>
        </w:trPr>
        <w:tc>
          <w:tcPr>
            <w:tcW w:w="479" w:type="pct"/>
            <w:vMerge/>
          </w:tcPr>
          <w:p w:rsidR="00756B81" w:rsidRPr="00B5639B" w:rsidRDefault="00756B81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756B81" w:rsidRPr="00B5639B" w:rsidRDefault="00756B81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</w:tcPr>
          <w:p w:rsidR="00756B81" w:rsidRPr="00B5639B" w:rsidRDefault="00756B81" w:rsidP="001C5718">
            <w:pPr>
              <w:autoSpaceDE w:val="0"/>
              <w:autoSpaceDN w:val="0"/>
              <w:adjustRightInd w:val="0"/>
            </w:pPr>
            <w:r w:rsidRPr="00B5639B">
              <w:t>УК-10.2</w:t>
            </w:r>
            <w:r w:rsidRPr="00B5639B">
              <w:rPr>
                <w:snapToGrid w:val="0"/>
                <w:color w:val="0D0D0D" w:themeColor="text1" w:themeTint="F2"/>
              </w:rPr>
              <w:t xml:space="preserve">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t>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  <w:tc>
          <w:tcPr>
            <w:tcW w:w="1122" w:type="pct"/>
            <w:shd w:val="clear" w:color="auto" w:fill="auto"/>
          </w:tcPr>
          <w:p w:rsidR="00756B81" w:rsidRPr="00B5639B" w:rsidRDefault="00756B81" w:rsidP="001C5718">
            <w:pPr>
              <w:autoSpaceDE w:val="0"/>
              <w:autoSpaceDN w:val="0"/>
              <w:adjustRightInd w:val="0"/>
            </w:pPr>
            <w:r w:rsidRPr="0073702C">
              <w:t>Экономическая культура и финансовая грамотность</w:t>
            </w:r>
          </w:p>
        </w:tc>
      </w:tr>
      <w:tr w:rsidR="00756B81" w:rsidRPr="00B5639B" w:rsidTr="00756B81">
        <w:trPr>
          <w:trHeight w:val="700"/>
        </w:trPr>
        <w:tc>
          <w:tcPr>
            <w:tcW w:w="479" w:type="pct"/>
            <w:vMerge/>
          </w:tcPr>
          <w:p w:rsidR="00756B81" w:rsidRPr="00B5639B" w:rsidRDefault="00756B81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756B81" w:rsidRPr="00B5639B" w:rsidRDefault="00756B81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</w:tcPr>
          <w:p w:rsidR="00756B81" w:rsidRPr="00B5639B" w:rsidRDefault="00756B81" w:rsidP="001C5718">
            <w:pPr>
              <w:autoSpaceDE w:val="0"/>
              <w:autoSpaceDN w:val="0"/>
              <w:adjustRightInd w:val="0"/>
            </w:pPr>
            <w:r w:rsidRPr="00B5639B">
              <w:t>УК-10.3.</w:t>
            </w:r>
            <w:r w:rsidRPr="00B5639B">
              <w:rPr>
                <w:snapToGrid w:val="0"/>
              </w:rPr>
              <w:t xml:space="preserve">1. </w:t>
            </w:r>
            <w:proofErr w:type="gramStart"/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t>навыками</w:t>
            </w:r>
            <w:proofErr w:type="gramEnd"/>
            <w:r w:rsidRPr="00B5639B">
              <w:t xml:space="preserve">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  <w:tc>
          <w:tcPr>
            <w:tcW w:w="1122" w:type="pct"/>
          </w:tcPr>
          <w:p w:rsidR="00756B81" w:rsidRPr="00B5639B" w:rsidRDefault="00756B81" w:rsidP="001C5718">
            <w:pPr>
              <w:autoSpaceDE w:val="0"/>
              <w:autoSpaceDN w:val="0"/>
              <w:adjustRightInd w:val="0"/>
            </w:pPr>
            <w:r w:rsidRPr="0073702C">
              <w:t>Экономическая культура и финансовая грамотность</w:t>
            </w:r>
          </w:p>
        </w:tc>
      </w:tr>
      <w:tr w:rsidR="001C5718" w:rsidRPr="00B5639B" w:rsidTr="00ED48EF">
        <w:trPr>
          <w:trHeight w:val="420"/>
        </w:trPr>
        <w:tc>
          <w:tcPr>
            <w:tcW w:w="479" w:type="pct"/>
            <w:vMerge w:val="restart"/>
          </w:tcPr>
          <w:p w:rsidR="001C5718" w:rsidRPr="00B5639B" w:rsidRDefault="001C5718" w:rsidP="001C5718">
            <w:pPr>
              <w:pStyle w:val="Default"/>
              <w:rPr>
                <w:bCs/>
              </w:rPr>
            </w:pPr>
            <w:r w:rsidRPr="00B5639B">
              <w:rPr>
                <w:bCs/>
              </w:rPr>
              <w:t>Гражданская позиция</w:t>
            </w:r>
          </w:p>
        </w:tc>
        <w:tc>
          <w:tcPr>
            <w:tcW w:w="737" w:type="pct"/>
            <w:vMerge w:val="restart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  <w:r w:rsidRPr="00B5639B">
              <w:t>УК-11. Способен формировать нетерпимое отношение к коррупционному поведению</w:t>
            </w:r>
          </w:p>
        </w:tc>
        <w:tc>
          <w:tcPr>
            <w:tcW w:w="2662" w:type="pct"/>
            <w:vMerge w:val="restart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  <w:r w:rsidRPr="00B5639B">
              <w:rPr>
                <w:snapToGrid w:val="0"/>
              </w:rPr>
              <w:t>УК-11.1.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snapToGrid w:val="0"/>
              </w:rPr>
              <w:t xml:space="preserve">действующие правовые нормы, </w:t>
            </w:r>
            <w:proofErr w:type="gramStart"/>
            <w:r w:rsidRPr="00B5639B">
              <w:rPr>
                <w:snapToGrid w:val="0"/>
              </w:rPr>
              <w:t>обеспечивающие  борьбу</w:t>
            </w:r>
            <w:proofErr w:type="gramEnd"/>
            <w:r w:rsidRPr="00B5639B">
              <w:rPr>
                <w:snapToGrid w:val="0"/>
              </w:rPr>
              <w:t xml:space="preserve">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  <w:tc>
          <w:tcPr>
            <w:tcW w:w="1122" w:type="pct"/>
            <w:shd w:val="clear" w:color="auto" w:fill="auto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  <w:r w:rsidRPr="00ED48EF">
              <w:t>Правовое обеспечение профессиональной деятельност</w:t>
            </w:r>
            <w:r>
              <w:t>и</w:t>
            </w:r>
          </w:p>
        </w:tc>
      </w:tr>
      <w:tr w:rsidR="001C5718" w:rsidRPr="00B5639B" w:rsidTr="00ED48EF">
        <w:trPr>
          <w:trHeight w:val="420"/>
        </w:trPr>
        <w:tc>
          <w:tcPr>
            <w:tcW w:w="479" w:type="pct"/>
            <w:vMerge/>
          </w:tcPr>
          <w:p w:rsidR="001C5718" w:rsidRPr="00B5639B" w:rsidRDefault="001C5718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</w:tr>
      <w:tr w:rsidR="001C5718" w:rsidRPr="00B5639B" w:rsidTr="00ED48EF">
        <w:trPr>
          <w:trHeight w:val="420"/>
        </w:trPr>
        <w:tc>
          <w:tcPr>
            <w:tcW w:w="479" w:type="pct"/>
            <w:vMerge/>
          </w:tcPr>
          <w:p w:rsidR="001C5718" w:rsidRPr="00B5639B" w:rsidRDefault="001C5718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</w:tr>
      <w:tr w:rsidR="001C5718" w:rsidRPr="00B5639B" w:rsidTr="00ED48EF">
        <w:trPr>
          <w:trHeight w:val="70"/>
        </w:trPr>
        <w:tc>
          <w:tcPr>
            <w:tcW w:w="479" w:type="pct"/>
            <w:vMerge/>
          </w:tcPr>
          <w:p w:rsidR="001C5718" w:rsidRPr="00B5639B" w:rsidRDefault="001C5718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</w:tr>
      <w:tr w:rsidR="001C5718" w:rsidRPr="00B5639B" w:rsidTr="00ED48EF">
        <w:trPr>
          <w:trHeight w:val="70"/>
        </w:trPr>
        <w:tc>
          <w:tcPr>
            <w:tcW w:w="479" w:type="pct"/>
            <w:vMerge/>
          </w:tcPr>
          <w:p w:rsidR="001C5718" w:rsidRPr="00B5639B" w:rsidRDefault="001C5718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</w:tr>
      <w:tr w:rsidR="001C5718" w:rsidRPr="00B5639B" w:rsidTr="00ED48EF">
        <w:trPr>
          <w:trHeight w:val="360"/>
        </w:trPr>
        <w:tc>
          <w:tcPr>
            <w:tcW w:w="479" w:type="pct"/>
            <w:vMerge/>
          </w:tcPr>
          <w:p w:rsidR="001C5718" w:rsidRPr="00B5639B" w:rsidRDefault="001C5718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  <w:r w:rsidRPr="00B5639B">
              <w:rPr>
                <w:snapToGrid w:val="0"/>
              </w:rPr>
              <w:t xml:space="preserve">УК-11.2.1. </w:t>
            </w:r>
            <w:r w:rsidRPr="0073702C">
              <w:rPr>
                <w:b/>
                <w:snapToGrid w:val="0"/>
              </w:rPr>
              <w:t>Умеет</w:t>
            </w:r>
            <w:r w:rsidRPr="00B5639B">
              <w:rPr>
                <w:snapToGrid w:val="0"/>
              </w:rPr>
              <w:t xml:space="preserve">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  <w:tc>
          <w:tcPr>
            <w:tcW w:w="1122" w:type="pct"/>
            <w:shd w:val="clear" w:color="auto" w:fill="auto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  <w:r w:rsidRPr="00ED48EF">
              <w:t>Правовое обеспечение профессиональной деятельност</w:t>
            </w:r>
            <w:r>
              <w:t>и</w:t>
            </w:r>
          </w:p>
        </w:tc>
      </w:tr>
      <w:tr w:rsidR="001C5718" w:rsidRPr="00B5639B" w:rsidTr="00ED48EF">
        <w:trPr>
          <w:trHeight w:val="70"/>
        </w:trPr>
        <w:tc>
          <w:tcPr>
            <w:tcW w:w="479" w:type="pct"/>
            <w:vMerge/>
          </w:tcPr>
          <w:p w:rsidR="001C5718" w:rsidRPr="00B5639B" w:rsidRDefault="001C5718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</w:tr>
      <w:tr w:rsidR="001C5718" w:rsidRPr="00B5639B" w:rsidTr="00ED48EF">
        <w:trPr>
          <w:trHeight w:val="70"/>
        </w:trPr>
        <w:tc>
          <w:tcPr>
            <w:tcW w:w="479" w:type="pct"/>
            <w:vMerge/>
          </w:tcPr>
          <w:p w:rsidR="001C5718" w:rsidRPr="00B5639B" w:rsidRDefault="001C5718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</w:tr>
      <w:tr w:rsidR="001C5718" w:rsidRPr="007A240F" w:rsidTr="00ED48EF">
        <w:trPr>
          <w:trHeight w:val="240"/>
        </w:trPr>
        <w:tc>
          <w:tcPr>
            <w:tcW w:w="479" w:type="pct"/>
            <w:vMerge/>
          </w:tcPr>
          <w:p w:rsidR="001C5718" w:rsidRPr="00B5639B" w:rsidRDefault="001C5718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  <w:r w:rsidRPr="00B5639B">
              <w:rPr>
                <w:snapToGrid w:val="0"/>
              </w:rPr>
              <w:t>УК-11.3.1</w:t>
            </w:r>
            <w:r w:rsidRPr="0073702C">
              <w:rPr>
                <w:b/>
                <w:snapToGrid w:val="0"/>
              </w:rPr>
              <w:t xml:space="preserve">. </w:t>
            </w:r>
            <w:proofErr w:type="gramStart"/>
            <w:r w:rsidRPr="0073702C">
              <w:rPr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навыками</w:t>
            </w:r>
            <w:proofErr w:type="gramEnd"/>
            <w:r w:rsidRPr="00B5639B">
              <w:rPr>
                <w:snapToGrid w:val="0"/>
              </w:rPr>
              <w:t xml:space="preserve"> взаимодействия в обществе на основе нетерпимого отношения к коррупции</w:t>
            </w:r>
          </w:p>
        </w:tc>
        <w:tc>
          <w:tcPr>
            <w:tcW w:w="1122" w:type="pct"/>
            <w:shd w:val="clear" w:color="auto" w:fill="auto"/>
          </w:tcPr>
          <w:p w:rsidR="001C5718" w:rsidRPr="00B5639B" w:rsidRDefault="001C5718" w:rsidP="001C5718">
            <w:pPr>
              <w:autoSpaceDE w:val="0"/>
              <w:autoSpaceDN w:val="0"/>
              <w:adjustRightInd w:val="0"/>
            </w:pPr>
            <w:r w:rsidRPr="00ED48EF">
              <w:t>Правовое обеспечение профессиональной деятельност</w:t>
            </w:r>
            <w:r>
              <w:t>и</w:t>
            </w:r>
          </w:p>
        </w:tc>
      </w:tr>
      <w:tr w:rsidR="001C5718" w:rsidRPr="007A240F" w:rsidTr="00ED48EF">
        <w:trPr>
          <w:trHeight w:val="210"/>
        </w:trPr>
        <w:tc>
          <w:tcPr>
            <w:tcW w:w="479" w:type="pct"/>
            <w:vMerge/>
          </w:tcPr>
          <w:p w:rsidR="001C5718" w:rsidRDefault="001C5718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1C5718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1C5718" w:rsidRPr="00F348B7" w:rsidRDefault="001C5718" w:rsidP="001C571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1C5718" w:rsidRPr="00ED7623" w:rsidRDefault="001C5718" w:rsidP="001C5718">
            <w:pPr>
              <w:autoSpaceDE w:val="0"/>
              <w:autoSpaceDN w:val="0"/>
              <w:adjustRightInd w:val="0"/>
            </w:pPr>
          </w:p>
        </w:tc>
      </w:tr>
      <w:tr w:rsidR="001C5718" w:rsidRPr="007A240F" w:rsidTr="00ED48EF">
        <w:trPr>
          <w:trHeight w:val="210"/>
        </w:trPr>
        <w:tc>
          <w:tcPr>
            <w:tcW w:w="479" w:type="pct"/>
            <w:vMerge/>
          </w:tcPr>
          <w:p w:rsidR="001C5718" w:rsidRDefault="001C5718" w:rsidP="001C5718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1C5718" w:rsidRDefault="001C571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1C5718" w:rsidRPr="00F348B7" w:rsidRDefault="001C5718" w:rsidP="001C571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1C5718" w:rsidRPr="00ED7623" w:rsidRDefault="001C5718" w:rsidP="001C5718">
            <w:pPr>
              <w:autoSpaceDE w:val="0"/>
              <w:autoSpaceDN w:val="0"/>
              <w:adjustRightInd w:val="0"/>
            </w:pPr>
          </w:p>
        </w:tc>
      </w:tr>
    </w:tbl>
    <w:p w:rsidR="008815A6" w:rsidRDefault="008815A6" w:rsidP="00ED7623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8815A6" w:rsidSect="00051CB3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5EF" w:rsidRDefault="002235EF" w:rsidP="00A110DF">
      <w:pPr>
        <w:spacing w:after="0" w:line="240" w:lineRule="auto"/>
      </w:pPr>
      <w:r>
        <w:separator/>
      </w:r>
    </w:p>
  </w:endnote>
  <w:endnote w:type="continuationSeparator" w:id="0">
    <w:p w:rsidR="002235EF" w:rsidRDefault="002235EF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4A2" w:rsidRDefault="006044A2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044A2" w:rsidRDefault="006044A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341562"/>
      <w:docPartObj>
        <w:docPartGallery w:val="Page Numbers (Bottom of Page)"/>
        <w:docPartUnique/>
      </w:docPartObj>
    </w:sdtPr>
    <w:sdtEndPr/>
    <w:sdtContent>
      <w:p w:rsidR="006044A2" w:rsidRDefault="006044A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501">
          <w:rPr>
            <w:noProof/>
          </w:rPr>
          <w:t>2</w:t>
        </w:r>
        <w:r>
          <w:fldChar w:fldCharType="end"/>
        </w:r>
      </w:p>
    </w:sdtContent>
  </w:sdt>
  <w:p w:rsidR="006044A2" w:rsidRDefault="006044A2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5EF" w:rsidRDefault="002235EF" w:rsidP="00A110DF">
      <w:pPr>
        <w:spacing w:after="0" w:line="240" w:lineRule="auto"/>
      </w:pPr>
      <w:r>
        <w:separator/>
      </w:r>
    </w:p>
  </w:footnote>
  <w:footnote w:type="continuationSeparator" w:id="0">
    <w:p w:rsidR="002235EF" w:rsidRDefault="002235EF" w:rsidP="00A110DF">
      <w:pPr>
        <w:spacing w:after="0" w:line="240" w:lineRule="auto"/>
      </w:pPr>
      <w:r>
        <w:continuationSeparator/>
      </w:r>
    </w:p>
  </w:footnote>
  <w:footnote w:id="1">
    <w:p w:rsidR="00DE1891" w:rsidRDefault="00DE1891">
      <w:pPr>
        <w:pStyle w:val="af4"/>
      </w:pPr>
      <w:r>
        <w:rPr>
          <w:rStyle w:val="af6"/>
        </w:rPr>
        <w:footnoteRef/>
      </w:r>
      <w:r>
        <w:t xml:space="preserve"> ВАЖНО! ПРОВЕРИТЬ! В </w:t>
      </w:r>
      <w:proofErr w:type="spellStart"/>
      <w:r>
        <w:t>этНическом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4A2" w:rsidRPr="00A110DF" w:rsidRDefault="006044A2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129D"/>
    <w:rsid w:val="0003281A"/>
    <w:rsid w:val="00034B7A"/>
    <w:rsid w:val="000356F2"/>
    <w:rsid w:val="00035C10"/>
    <w:rsid w:val="000436D8"/>
    <w:rsid w:val="00045BA6"/>
    <w:rsid w:val="00045C90"/>
    <w:rsid w:val="00045D40"/>
    <w:rsid w:val="00051CB3"/>
    <w:rsid w:val="0005201A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B31C9"/>
    <w:rsid w:val="000B6E24"/>
    <w:rsid w:val="000C2247"/>
    <w:rsid w:val="000C32FE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754"/>
    <w:rsid w:val="00117BEB"/>
    <w:rsid w:val="001222E9"/>
    <w:rsid w:val="00123749"/>
    <w:rsid w:val="001254D1"/>
    <w:rsid w:val="00127981"/>
    <w:rsid w:val="00127998"/>
    <w:rsid w:val="00130133"/>
    <w:rsid w:val="00133C37"/>
    <w:rsid w:val="001349AB"/>
    <w:rsid w:val="001435EA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C8D"/>
    <w:rsid w:val="00177E20"/>
    <w:rsid w:val="00180D0D"/>
    <w:rsid w:val="00191595"/>
    <w:rsid w:val="0019221B"/>
    <w:rsid w:val="001929A9"/>
    <w:rsid w:val="00195E91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5718"/>
    <w:rsid w:val="001C6F42"/>
    <w:rsid w:val="001D1450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33E5"/>
    <w:rsid w:val="002043F8"/>
    <w:rsid w:val="00207F8E"/>
    <w:rsid w:val="00212BBE"/>
    <w:rsid w:val="00213BD3"/>
    <w:rsid w:val="002143F1"/>
    <w:rsid w:val="00216799"/>
    <w:rsid w:val="002235EF"/>
    <w:rsid w:val="00224AA4"/>
    <w:rsid w:val="00225C00"/>
    <w:rsid w:val="00226D02"/>
    <w:rsid w:val="002310F3"/>
    <w:rsid w:val="00231F08"/>
    <w:rsid w:val="00234A4E"/>
    <w:rsid w:val="00243E09"/>
    <w:rsid w:val="00246E1A"/>
    <w:rsid w:val="0025458B"/>
    <w:rsid w:val="00255DEF"/>
    <w:rsid w:val="00257DE1"/>
    <w:rsid w:val="002606FE"/>
    <w:rsid w:val="00260C70"/>
    <w:rsid w:val="00263AA4"/>
    <w:rsid w:val="00263C86"/>
    <w:rsid w:val="00266784"/>
    <w:rsid w:val="0027539F"/>
    <w:rsid w:val="00275670"/>
    <w:rsid w:val="00276904"/>
    <w:rsid w:val="002774F6"/>
    <w:rsid w:val="00280CC7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2C5A"/>
    <w:rsid w:val="002E50EC"/>
    <w:rsid w:val="002F0335"/>
    <w:rsid w:val="002F1764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64096"/>
    <w:rsid w:val="003667A4"/>
    <w:rsid w:val="003670CB"/>
    <w:rsid w:val="003671C7"/>
    <w:rsid w:val="00371378"/>
    <w:rsid w:val="00372A2C"/>
    <w:rsid w:val="003747FA"/>
    <w:rsid w:val="00376F33"/>
    <w:rsid w:val="00380D97"/>
    <w:rsid w:val="00387357"/>
    <w:rsid w:val="003A023C"/>
    <w:rsid w:val="003A406E"/>
    <w:rsid w:val="003B33A8"/>
    <w:rsid w:val="003B4B19"/>
    <w:rsid w:val="003B55D3"/>
    <w:rsid w:val="003D0F02"/>
    <w:rsid w:val="003D0F17"/>
    <w:rsid w:val="003D32E4"/>
    <w:rsid w:val="003D35A1"/>
    <w:rsid w:val="003F328F"/>
    <w:rsid w:val="003F3592"/>
    <w:rsid w:val="003F7B92"/>
    <w:rsid w:val="0040194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60222"/>
    <w:rsid w:val="00461A41"/>
    <w:rsid w:val="00462DA5"/>
    <w:rsid w:val="004635FF"/>
    <w:rsid w:val="00463BBB"/>
    <w:rsid w:val="0047161F"/>
    <w:rsid w:val="00471A94"/>
    <w:rsid w:val="004727F3"/>
    <w:rsid w:val="0047682B"/>
    <w:rsid w:val="00476C63"/>
    <w:rsid w:val="004801D9"/>
    <w:rsid w:val="00482FA4"/>
    <w:rsid w:val="004838E8"/>
    <w:rsid w:val="00484B46"/>
    <w:rsid w:val="00487D56"/>
    <w:rsid w:val="004936B2"/>
    <w:rsid w:val="004A2904"/>
    <w:rsid w:val="004A3D9E"/>
    <w:rsid w:val="004B757F"/>
    <w:rsid w:val="004D07DF"/>
    <w:rsid w:val="004D0C0A"/>
    <w:rsid w:val="004D3CAD"/>
    <w:rsid w:val="004E319B"/>
    <w:rsid w:val="004E374E"/>
    <w:rsid w:val="004E575B"/>
    <w:rsid w:val="004E73AC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B91"/>
    <w:rsid w:val="00515C0B"/>
    <w:rsid w:val="00515DC2"/>
    <w:rsid w:val="0051630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28AD"/>
    <w:rsid w:val="00574B93"/>
    <w:rsid w:val="00575723"/>
    <w:rsid w:val="005801A7"/>
    <w:rsid w:val="00583501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044A2"/>
    <w:rsid w:val="006107ED"/>
    <w:rsid w:val="006113DA"/>
    <w:rsid w:val="006131FE"/>
    <w:rsid w:val="00613696"/>
    <w:rsid w:val="006148A7"/>
    <w:rsid w:val="00624037"/>
    <w:rsid w:val="00625B1C"/>
    <w:rsid w:val="00633851"/>
    <w:rsid w:val="00640057"/>
    <w:rsid w:val="00641FE2"/>
    <w:rsid w:val="00645956"/>
    <w:rsid w:val="00645FB2"/>
    <w:rsid w:val="006468B3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76F3"/>
    <w:rsid w:val="006C7BB5"/>
    <w:rsid w:val="006D729F"/>
    <w:rsid w:val="006E0E85"/>
    <w:rsid w:val="006E255E"/>
    <w:rsid w:val="00700BED"/>
    <w:rsid w:val="00700CC4"/>
    <w:rsid w:val="007028D9"/>
    <w:rsid w:val="007044CC"/>
    <w:rsid w:val="007049CC"/>
    <w:rsid w:val="0071123E"/>
    <w:rsid w:val="007134F2"/>
    <w:rsid w:val="00720111"/>
    <w:rsid w:val="00721F26"/>
    <w:rsid w:val="007263DF"/>
    <w:rsid w:val="00731BA7"/>
    <w:rsid w:val="007343CE"/>
    <w:rsid w:val="0073702C"/>
    <w:rsid w:val="007371CA"/>
    <w:rsid w:val="00744FAE"/>
    <w:rsid w:val="00747931"/>
    <w:rsid w:val="00751C5C"/>
    <w:rsid w:val="007555F0"/>
    <w:rsid w:val="00756B81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4C54"/>
    <w:rsid w:val="00792A20"/>
    <w:rsid w:val="007937E1"/>
    <w:rsid w:val="007A240F"/>
    <w:rsid w:val="007A2AB6"/>
    <w:rsid w:val="007A55E4"/>
    <w:rsid w:val="007A6E4E"/>
    <w:rsid w:val="007B2BFD"/>
    <w:rsid w:val="007B3D7B"/>
    <w:rsid w:val="007B4648"/>
    <w:rsid w:val="007B55EF"/>
    <w:rsid w:val="007B647C"/>
    <w:rsid w:val="007C04DB"/>
    <w:rsid w:val="007C0A0B"/>
    <w:rsid w:val="007C373D"/>
    <w:rsid w:val="007C5570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47CD"/>
    <w:rsid w:val="00803C16"/>
    <w:rsid w:val="00805E0B"/>
    <w:rsid w:val="008100D1"/>
    <w:rsid w:val="008110BE"/>
    <w:rsid w:val="00811B40"/>
    <w:rsid w:val="0082264A"/>
    <w:rsid w:val="00825330"/>
    <w:rsid w:val="00830256"/>
    <w:rsid w:val="0083226C"/>
    <w:rsid w:val="00835D8E"/>
    <w:rsid w:val="00836DC2"/>
    <w:rsid w:val="008373A9"/>
    <w:rsid w:val="008407FF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9FB"/>
    <w:rsid w:val="008A6411"/>
    <w:rsid w:val="008C0DD3"/>
    <w:rsid w:val="008C3556"/>
    <w:rsid w:val="008C3597"/>
    <w:rsid w:val="008D7AE3"/>
    <w:rsid w:val="008E3EFC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1998"/>
    <w:rsid w:val="00944403"/>
    <w:rsid w:val="00944AE3"/>
    <w:rsid w:val="00947E5F"/>
    <w:rsid w:val="00950CCA"/>
    <w:rsid w:val="00954ECD"/>
    <w:rsid w:val="00955C0F"/>
    <w:rsid w:val="00961A21"/>
    <w:rsid w:val="00967B15"/>
    <w:rsid w:val="00980F35"/>
    <w:rsid w:val="009823E2"/>
    <w:rsid w:val="00983533"/>
    <w:rsid w:val="0099008E"/>
    <w:rsid w:val="009A11A0"/>
    <w:rsid w:val="009A1F83"/>
    <w:rsid w:val="009A208C"/>
    <w:rsid w:val="009A4C01"/>
    <w:rsid w:val="009A4C0B"/>
    <w:rsid w:val="009A57D8"/>
    <w:rsid w:val="009A676D"/>
    <w:rsid w:val="009A70D4"/>
    <w:rsid w:val="009A7D3D"/>
    <w:rsid w:val="009B113B"/>
    <w:rsid w:val="009B118C"/>
    <w:rsid w:val="009B463E"/>
    <w:rsid w:val="009B7975"/>
    <w:rsid w:val="009C08F2"/>
    <w:rsid w:val="009C4116"/>
    <w:rsid w:val="009C51CF"/>
    <w:rsid w:val="009C5FD1"/>
    <w:rsid w:val="009C6916"/>
    <w:rsid w:val="009D173D"/>
    <w:rsid w:val="009E14B5"/>
    <w:rsid w:val="009E5FCF"/>
    <w:rsid w:val="009E65D7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4D9D"/>
    <w:rsid w:val="00A342AA"/>
    <w:rsid w:val="00A35898"/>
    <w:rsid w:val="00A3668E"/>
    <w:rsid w:val="00A41CF5"/>
    <w:rsid w:val="00A43643"/>
    <w:rsid w:val="00A45B91"/>
    <w:rsid w:val="00A470CF"/>
    <w:rsid w:val="00A551E8"/>
    <w:rsid w:val="00A57B7F"/>
    <w:rsid w:val="00A619FF"/>
    <w:rsid w:val="00A6518C"/>
    <w:rsid w:val="00A67EA6"/>
    <w:rsid w:val="00A70765"/>
    <w:rsid w:val="00A72484"/>
    <w:rsid w:val="00A73524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577C"/>
    <w:rsid w:val="00AA6042"/>
    <w:rsid w:val="00AB004D"/>
    <w:rsid w:val="00AB016B"/>
    <w:rsid w:val="00AB0358"/>
    <w:rsid w:val="00AB1C07"/>
    <w:rsid w:val="00AB2C88"/>
    <w:rsid w:val="00AB5429"/>
    <w:rsid w:val="00AB5D41"/>
    <w:rsid w:val="00AC0476"/>
    <w:rsid w:val="00AC1F92"/>
    <w:rsid w:val="00AC3FDA"/>
    <w:rsid w:val="00AC4D09"/>
    <w:rsid w:val="00AD21EC"/>
    <w:rsid w:val="00AD3796"/>
    <w:rsid w:val="00AD3F73"/>
    <w:rsid w:val="00AD57DF"/>
    <w:rsid w:val="00AD7113"/>
    <w:rsid w:val="00AE2AD5"/>
    <w:rsid w:val="00AE3B32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1181"/>
    <w:rsid w:val="00B23006"/>
    <w:rsid w:val="00B24FFE"/>
    <w:rsid w:val="00B256C0"/>
    <w:rsid w:val="00B26DDB"/>
    <w:rsid w:val="00B35530"/>
    <w:rsid w:val="00B4005A"/>
    <w:rsid w:val="00B53911"/>
    <w:rsid w:val="00B5487A"/>
    <w:rsid w:val="00B5639B"/>
    <w:rsid w:val="00B632DC"/>
    <w:rsid w:val="00B640BE"/>
    <w:rsid w:val="00B74A04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3AC6"/>
    <w:rsid w:val="00BE3FCC"/>
    <w:rsid w:val="00BE5AF1"/>
    <w:rsid w:val="00BE6F30"/>
    <w:rsid w:val="00BF479E"/>
    <w:rsid w:val="00BF6EA9"/>
    <w:rsid w:val="00BF733E"/>
    <w:rsid w:val="00BF736D"/>
    <w:rsid w:val="00C00EEC"/>
    <w:rsid w:val="00C02DB5"/>
    <w:rsid w:val="00C04F92"/>
    <w:rsid w:val="00C06042"/>
    <w:rsid w:val="00C12F54"/>
    <w:rsid w:val="00C13868"/>
    <w:rsid w:val="00C1442D"/>
    <w:rsid w:val="00C1600A"/>
    <w:rsid w:val="00C176DD"/>
    <w:rsid w:val="00C22AA1"/>
    <w:rsid w:val="00C2421D"/>
    <w:rsid w:val="00C257EB"/>
    <w:rsid w:val="00C27838"/>
    <w:rsid w:val="00C30242"/>
    <w:rsid w:val="00C32295"/>
    <w:rsid w:val="00C41BA0"/>
    <w:rsid w:val="00C42DC4"/>
    <w:rsid w:val="00C46A52"/>
    <w:rsid w:val="00C5057D"/>
    <w:rsid w:val="00C514DB"/>
    <w:rsid w:val="00C55E8A"/>
    <w:rsid w:val="00C61DB7"/>
    <w:rsid w:val="00C62B95"/>
    <w:rsid w:val="00C635A1"/>
    <w:rsid w:val="00C64189"/>
    <w:rsid w:val="00C71B26"/>
    <w:rsid w:val="00C724AD"/>
    <w:rsid w:val="00C7313D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CF3543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30536"/>
    <w:rsid w:val="00D32D99"/>
    <w:rsid w:val="00D4145E"/>
    <w:rsid w:val="00D42882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A66CD"/>
    <w:rsid w:val="00DB3316"/>
    <w:rsid w:val="00DB6C1C"/>
    <w:rsid w:val="00DC4018"/>
    <w:rsid w:val="00DC5B8B"/>
    <w:rsid w:val="00DC72D9"/>
    <w:rsid w:val="00DD0DE0"/>
    <w:rsid w:val="00DD4EF5"/>
    <w:rsid w:val="00DD65AF"/>
    <w:rsid w:val="00DD70C8"/>
    <w:rsid w:val="00DE1891"/>
    <w:rsid w:val="00DE3BE3"/>
    <w:rsid w:val="00DE44A2"/>
    <w:rsid w:val="00DE544B"/>
    <w:rsid w:val="00DE6D17"/>
    <w:rsid w:val="00DF0A56"/>
    <w:rsid w:val="00DF1180"/>
    <w:rsid w:val="00DF170C"/>
    <w:rsid w:val="00DF4FFD"/>
    <w:rsid w:val="00E04565"/>
    <w:rsid w:val="00E049A8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3726"/>
    <w:rsid w:val="00E95B05"/>
    <w:rsid w:val="00E9673A"/>
    <w:rsid w:val="00EA5F8D"/>
    <w:rsid w:val="00EA6686"/>
    <w:rsid w:val="00EB1279"/>
    <w:rsid w:val="00EB6050"/>
    <w:rsid w:val="00EC23AB"/>
    <w:rsid w:val="00EC2B06"/>
    <w:rsid w:val="00EC3EB5"/>
    <w:rsid w:val="00ED0991"/>
    <w:rsid w:val="00ED0CD8"/>
    <w:rsid w:val="00ED4733"/>
    <w:rsid w:val="00ED48EF"/>
    <w:rsid w:val="00ED4B4D"/>
    <w:rsid w:val="00ED61D1"/>
    <w:rsid w:val="00ED7623"/>
    <w:rsid w:val="00EE1C3C"/>
    <w:rsid w:val="00EF1F81"/>
    <w:rsid w:val="00EF27C3"/>
    <w:rsid w:val="00EF343E"/>
    <w:rsid w:val="00EF5DA3"/>
    <w:rsid w:val="00EF5FAA"/>
    <w:rsid w:val="00F0063A"/>
    <w:rsid w:val="00F03233"/>
    <w:rsid w:val="00F104DF"/>
    <w:rsid w:val="00F1269B"/>
    <w:rsid w:val="00F126EA"/>
    <w:rsid w:val="00F16B17"/>
    <w:rsid w:val="00F203DD"/>
    <w:rsid w:val="00F21E4D"/>
    <w:rsid w:val="00F348B7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6131F"/>
    <w:rsid w:val="00F61D1E"/>
    <w:rsid w:val="00F637B9"/>
    <w:rsid w:val="00F735F0"/>
    <w:rsid w:val="00F76DA6"/>
    <w:rsid w:val="00F80E2B"/>
    <w:rsid w:val="00F81C15"/>
    <w:rsid w:val="00F82856"/>
    <w:rsid w:val="00F95874"/>
    <w:rsid w:val="00F96385"/>
    <w:rsid w:val="00F96785"/>
    <w:rsid w:val="00F96BAB"/>
    <w:rsid w:val="00FA017F"/>
    <w:rsid w:val="00FA4A26"/>
    <w:rsid w:val="00FB1F56"/>
    <w:rsid w:val="00FB4F5F"/>
    <w:rsid w:val="00FB60C4"/>
    <w:rsid w:val="00FC045A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A4F27-D26D-4AC9-8531-7A7D324D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23749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1CCD-6224-40B8-B360-68666B90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10519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Жутяева Светлана</cp:lastModifiedBy>
  <cp:revision>3</cp:revision>
  <cp:lastPrinted>2019-06-24T10:40:00Z</cp:lastPrinted>
  <dcterms:created xsi:type="dcterms:W3CDTF">2021-04-05T07:49:00Z</dcterms:created>
  <dcterms:modified xsi:type="dcterms:W3CDTF">2021-04-05T07:55:00Z</dcterms:modified>
</cp:coreProperties>
</file>