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DE" w:rsidRDefault="009305DE" w:rsidP="00930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ТЕОРИЯ МАССОВОГО ОБСЛУЖИВАНИЯ</w:t>
      </w:r>
    </w:p>
    <w:p w:rsidR="009305DE" w:rsidRDefault="009305DE" w:rsidP="009305DE">
      <w:pPr>
        <w:jc w:val="center"/>
        <w:rPr>
          <w:b/>
          <w:sz w:val="28"/>
          <w:szCs w:val="28"/>
        </w:rPr>
      </w:pPr>
    </w:p>
    <w:p w:rsidR="009305DE" w:rsidRPr="00166278" w:rsidRDefault="009305DE" w:rsidP="009305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74554">
        <w:rPr>
          <w:b/>
          <w:sz w:val="28"/>
          <w:szCs w:val="28"/>
        </w:rPr>
        <w:t>.1. Общие понятия</w:t>
      </w:r>
    </w:p>
    <w:p w:rsidR="009305DE" w:rsidRPr="00574554" w:rsidRDefault="009305DE" w:rsidP="009305DE">
      <w:pPr>
        <w:ind w:firstLine="851"/>
        <w:jc w:val="both"/>
        <w:rPr>
          <w:sz w:val="28"/>
          <w:szCs w:val="28"/>
        </w:rPr>
      </w:pPr>
      <w:r w:rsidRPr="00574554">
        <w:rPr>
          <w:sz w:val="28"/>
          <w:szCs w:val="28"/>
        </w:rPr>
        <w:t>Под системой массового обслуживания обычно понимают совоку</w:t>
      </w:r>
      <w:r w:rsidRPr="00574554">
        <w:rPr>
          <w:sz w:val="28"/>
          <w:szCs w:val="28"/>
        </w:rPr>
        <w:t>п</w:t>
      </w:r>
      <w:r w:rsidRPr="00574554">
        <w:rPr>
          <w:sz w:val="28"/>
          <w:szCs w:val="28"/>
        </w:rPr>
        <w:t>ность взаимодействующих между собой в процессе обслуживания потока требо</w:t>
      </w:r>
      <w:r>
        <w:rPr>
          <w:sz w:val="28"/>
          <w:szCs w:val="28"/>
        </w:rPr>
        <w:t>ваний и обслуживающих устройств</w:t>
      </w:r>
      <w:r w:rsidRPr="00574554">
        <w:rPr>
          <w:sz w:val="28"/>
          <w:szCs w:val="28"/>
        </w:rPr>
        <w:t>. Под термином «требование» п</w:t>
      </w:r>
      <w:r w:rsidRPr="00574554">
        <w:rPr>
          <w:sz w:val="28"/>
          <w:szCs w:val="28"/>
        </w:rPr>
        <w:t>о</w:t>
      </w:r>
      <w:r w:rsidRPr="00574554">
        <w:rPr>
          <w:sz w:val="28"/>
          <w:szCs w:val="28"/>
        </w:rPr>
        <w:t>нимается запрос на удовлетворение какой-либо потребности или выполн</w:t>
      </w:r>
      <w:r w:rsidRPr="00574554">
        <w:rPr>
          <w:sz w:val="28"/>
          <w:szCs w:val="28"/>
        </w:rPr>
        <w:t>е</w:t>
      </w:r>
      <w:r w:rsidRPr="00574554">
        <w:rPr>
          <w:sz w:val="28"/>
          <w:szCs w:val="28"/>
        </w:rPr>
        <w:t>ние определенной технологической операции. Последовательность треб</w:t>
      </w:r>
      <w:r w:rsidRPr="00574554">
        <w:rPr>
          <w:sz w:val="28"/>
          <w:szCs w:val="28"/>
        </w:rPr>
        <w:t>о</w:t>
      </w:r>
      <w:r w:rsidRPr="00574554">
        <w:rPr>
          <w:sz w:val="28"/>
          <w:szCs w:val="28"/>
        </w:rPr>
        <w:t>ваний, поступающих на обслуживание в какие-то моменты времени, с</w:t>
      </w:r>
      <w:r w:rsidRPr="00574554">
        <w:rPr>
          <w:sz w:val="28"/>
          <w:szCs w:val="28"/>
        </w:rPr>
        <w:t>о</w:t>
      </w:r>
      <w:r w:rsidRPr="00574554">
        <w:rPr>
          <w:sz w:val="28"/>
          <w:szCs w:val="28"/>
        </w:rPr>
        <w:t>ставляет поток требований. Сущность обслуживания заключается в удо</w:t>
      </w:r>
      <w:r w:rsidRPr="00574554">
        <w:rPr>
          <w:sz w:val="28"/>
          <w:szCs w:val="28"/>
        </w:rPr>
        <w:t>в</w:t>
      </w:r>
      <w:r w:rsidRPr="00574554">
        <w:rPr>
          <w:sz w:val="28"/>
          <w:szCs w:val="28"/>
        </w:rPr>
        <w:t>летворении потребности и зависит от назначения и типа системы.</w:t>
      </w:r>
    </w:p>
    <w:p w:rsidR="009305DE" w:rsidRPr="00574554" w:rsidRDefault="009305DE" w:rsidP="009305DE">
      <w:pPr>
        <w:ind w:firstLine="851"/>
        <w:jc w:val="both"/>
        <w:rPr>
          <w:sz w:val="28"/>
          <w:szCs w:val="28"/>
        </w:rPr>
      </w:pPr>
      <w:r w:rsidRPr="00574554">
        <w:rPr>
          <w:sz w:val="28"/>
          <w:szCs w:val="28"/>
        </w:rPr>
        <w:t>Примеры характерных для транспорта потоков требований, сущн</w:t>
      </w:r>
      <w:r w:rsidRPr="00574554">
        <w:rPr>
          <w:sz w:val="28"/>
          <w:szCs w:val="28"/>
        </w:rPr>
        <w:t>о</w:t>
      </w:r>
      <w:r w:rsidRPr="00574554">
        <w:rPr>
          <w:sz w:val="28"/>
          <w:szCs w:val="28"/>
        </w:rPr>
        <w:t>сти обслуживания и обслуживающих устройств приведены в табл. 11.</w:t>
      </w:r>
    </w:p>
    <w:p w:rsidR="009305DE" w:rsidRPr="00574554" w:rsidRDefault="009305DE" w:rsidP="009305DE">
      <w:pPr>
        <w:jc w:val="right"/>
        <w:rPr>
          <w:sz w:val="28"/>
          <w:szCs w:val="28"/>
        </w:rPr>
      </w:pPr>
      <w:r w:rsidRPr="00574554">
        <w:rPr>
          <w:sz w:val="28"/>
          <w:szCs w:val="28"/>
        </w:rPr>
        <w:t>Таблица 11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3643"/>
        <w:gridCol w:w="3125"/>
      </w:tblGrid>
      <w:tr w:rsidR="009305DE" w:rsidTr="00C31394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DE" w:rsidRDefault="009305DE" w:rsidP="00C31394">
            <w:pPr>
              <w:jc w:val="center"/>
              <w:rPr>
                <w:rFonts w:eastAsia="Calibri"/>
                <w:lang w:eastAsia="en-US"/>
              </w:rPr>
            </w:pPr>
            <w:r>
              <w:t>Поток требований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DE" w:rsidRDefault="009305DE" w:rsidP="00C31394">
            <w:pPr>
              <w:jc w:val="center"/>
              <w:rPr>
                <w:rFonts w:eastAsia="Calibri"/>
                <w:lang w:eastAsia="en-US"/>
              </w:rPr>
            </w:pPr>
            <w:r>
              <w:t>Сущность обслуживания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5DE" w:rsidRDefault="009305DE" w:rsidP="00C31394">
            <w:pPr>
              <w:jc w:val="center"/>
              <w:rPr>
                <w:rFonts w:eastAsia="Calibri"/>
                <w:lang w:eastAsia="en-US"/>
              </w:rPr>
            </w:pPr>
            <w:r>
              <w:t>Обслуживающих устройств</w:t>
            </w:r>
          </w:p>
        </w:tc>
      </w:tr>
      <w:tr w:rsidR="009305DE" w:rsidTr="00C313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Поезда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Прием на станцию</w:t>
            </w:r>
          </w:p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Отправление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Приемоотправочные пути.</w:t>
            </w:r>
          </w:p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Перегон (блок-участок)</w:t>
            </w:r>
          </w:p>
        </w:tc>
      </w:tr>
      <w:tr w:rsidR="009305DE" w:rsidTr="00C313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Составы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r>
              <w:t>Технический осмотр</w:t>
            </w:r>
          </w:p>
          <w:p w:rsidR="009305DE" w:rsidRDefault="009305DE" w:rsidP="00C31394">
            <w:pPr>
              <w:rPr>
                <w:rFonts w:eastAsia="Calibri"/>
                <w:lang w:eastAsia="en-US"/>
              </w:rPr>
            </w:pPr>
            <w:r>
              <w:t>Коммерческий осмотр</w:t>
            </w:r>
          </w:p>
          <w:p w:rsidR="009305DE" w:rsidRDefault="009305DE" w:rsidP="00C31394">
            <w:pPr>
              <w:rPr>
                <w:rFonts w:eastAsia="Calibri"/>
                <w:lang w:eastAsia="en-US"/>
              </w:rPr>
            </w:pPr>
            <w:r>
              <w:t>Расформирование и формиров</w:t>
            </w:r>
            <w:r>
              <w:t>а</w:t>
            </w:r>
            <w:r>
              <w:t>ние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Бригада осмотрщиков</w:t>
            </w:r>
          </w:p>
          <w:p w:rsidR="009305DE" w:rsidRDefault="009305DE" w:rsidP="00C31394">
            <w:pPr>
              <w:jc w:val="both"/>
            </w:pPr>
            <w:r>
              <w:t>Приемщики поездов</w:t>
            </w:r>
          </w:p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Сортировочные устройства и маневровые локомотивы</w:t>
            </w:r>
          </w:p>
        </w:tc>
      </w:tr>
      <w:tr w:rsidR="009305DE" w:rsidTr="00C313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Группы вагонов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jc w:val="both"/>
            </w:pPr>
            <w:r>
              <w:t>Подача (уборка) на грузовые фронты</w:t>
            </w:r>
          </w:p>
          <w:p w:rsidR="009305DE" w:rsidRDefault="009305DE" w:rsidP="00C31394">
            <w:pPr>
              <w:jc w:val="both"/>
            </w:pPr>
            <w:r>
              <w:t>Выполнение грузовых операций</w:t>
            </w:r>
          </w:p>
          <w:p w:rsidR="009305DE" w:rsidRDefault="009305DE" w:rsidP="00C31394">
            <w:pPr>
              <w:jc w:val="both"/>
            </w:pPr>
          </w:p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Ремонт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Маневровый локомотив</w:t>
            </w:r>
          </w:p>
          <w:p w:rsidR="009305DE" w:rsidRDefault="009305DE" w:rsidP="00C31394">
            <w:pPr>
              <w:jc w:val="both"/>
            </w:pPr>
          </w:p>
          <w:p w:rsidR="009305DE" w:rsidRDefault="009305DE" w:rsidP="00C31394">
            <w:pPr>
              <w:jc w:val="both"/>
            </w:pPr>
            <w:r>
              <w:t>Погрузочно-разгрузочные устройства</w:t>
            </w:r>
          </w:p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Ремонтные бригады</w:t>
            </w:r>
          </w:p>
        </w:tc>
      </w:tr>
      <w:tr w:rsidR="009305DE" w:rsidTr="00C313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Локомотивы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Технический осмотр</w:t>
            </w:r>
          </w:p>
          <w:p w:rsidR="009305DE" w:rsidRDefault="009305DE" w:rsidP="00C31394">
            <w:pPr>
              <w:jc w:val="both"/>
            </w:pPr>
          </w:p>
          <w:p w:rsidR="009305DE" w:rsidRDefault="009305DE" w:rsidP="00C31394">
            <w:pPr>
              <w:jc w:val="both"/>
            </w:pPr>
            <w:r>
              <w:t>Экипировка</w:t>
            </w:r>
          </w:p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Ремонт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rPr>
                <w:rFonts w:eastAsia="Calibri"/>
                <w:lang w:eastAsia="en-US"/>
              </w:rPr>
            </w:pPr>
            <w:r>
              <w:t>Локомотивные или</w:t>
            </w:r>
          </w:p>
          <w:p w:rsidR="009305DE" w:rsidRDefault="009305DE" w:rsidP="00C31394">
            <w:r>
              <w:t>специальные бригады</w:t>
            </w:r>
          </w:p>
          <w:p w:rsidR="009305DE" w:rsidRDefault="009305DE" w:rsidP="00C31394">
            <w:r>
              <w:t>Экипировочные устройства</w:t>
            </w:r>
          </w:p>
          <w:p w:rsidR="009305DE" w:rsidRDefault="009305DE" w:rsidP="00C31394">
            <w:pPr>
              <w:rPr>
                <w:rFonts w:eastAsia="Calibri"/>
                <w:lang w:eastAsia="en-US"/>
              </w:rPr>
            </w:pPr>
            <w:r>
              <w:t>Ремонтные стойла и бриг</w:t>
            </w:r>
            <w:r>
              <w:t>а</w:t>
            </w:r>
            <w:r>
              <w:t>ды</w:t>
            </w:r>
          </w:p>
        </w:tc>
      </w:tr>
      <w:tr w:rsidR="009305DE" w:rsidTr="00C313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Пассажиры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jc w:val="both"/>
              <w:rPr>
                <w:rFonts w:eastAsia="Calibri"/>
                <w:lang w:eastAsia="en-US"/>
              </w:rPr>
            </w:pPr>
            <w:r>
              <w:t>Продажа билетов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DE" w:rsidRDefault="009305DE" w:rsidP="00C31394">
            <w:pPr>
              <w:rPr>
                <w:rFonts w:eastAsia="Calibri"/>
                <w:lang w:eastAsia="en-US"/>
              </w:rPr>
            </w:pPr>
            <w:r>
              <w:t>Билетные кассы и автоматы</w:t>
            </w:r>
          </w:p>
        </w:tc>
      </w:tr>
    </w:tbl>
    <w:p w:rsidR="009305DE" w:rsidRPr="00574554" w:rsidRDefault="009305DE" w:rsidP="009305DE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9305DE" w:rsidRDefault="009305DE" w:rsidP="009305DE">
      <w:pPr>
        <w:ind w:firstLine="851"/>
        <w:jc w:val="both"/>
        <w:rPr>
          <w:sz w:val="28"/>
          <w:szCs w:val="28"/>
        </w:rPr>
      </w:pPr>
      <w:r w:rsidRPr="00574554">
        <w:rPr>
          <w:sz w:val="28"/>
          <w:szCs w:val="28"/>
        </w:rPr>
        <w:t>Установлением зависимостей между потоком требований, обсл</w:t>
      </w:r>
      <w:r w:rsidRPr="00574554">
        <w:rPr>
          <w:sz w:val="28"/>
          <w:szCs w:val="28"/>
        </w:rPr>
        <w:t>у</w:t>
      </w:r>
      <w:r w:rsidRPr="00574554">
        <w:rPr>
          <w:sz w:val="28"/>
          <w:szCs w:val="28"/>
        </w:rPr>
        <w:t>живанием и обслуживающими устройствами занимается теория массового обслуживания, целью которой является разработка математических мет</w:t>
      </w:r>
      <w:r w:rsidRPr="00574554">
        <w:rPr>
          <w:sz w:val="28"/>
          <w:szCs w:val="28"/>
        </w:rPr>
        <w:t>о</w:t>
      </w:r>
      <w:r w:rsidRPr="00574554">
        <w:rPr>
          <w:sz w:val="28"/>
          <w:szCs w:val="28"/>
        </w:rPr>
        <w:t>дов для отыскания основных характеристик процессов массового обсл</w:t>
      </w:r>
      <w:r w:rsidRPr="00574554">
        <w:rPr>
          <w:sz w:val="28"/>
          <w:szCs w:val="28"/>
        </w:rPr>
        <w:t>у</w:t>
      </w:r>
      <w:r w:rsidRPr="00574554">
        <w:rPr>
          <w:sz w:val="28"/>
          <w:szCs w:val="28"/>
        </w:rPr>
        <w:t>живания и оценки качества функционирования обслуживающих систем. Наиболее распространенная практическая задача теории массового обсл</w:t>
      </w:r>
      <w:r w:rsidRPr="00574554">
        <w:rPr>
          <w:sz w:val="28"/>
          <w:szCs w:val="28"/>
        </w:rPr>
        <w:t>у</w:t>
      </w:r>
      <w:r w:rsidRPr="00574554">
        <w:rPr>
          <w:sz w:val="28"/>
          <w:szCs w:val="28"/>
        </w:rPr>
        <w:t>живания – выбор оптимального количества обслуживающих устройств.</w:t>
      </w:r>
    </w:p>
    <w:p w:rsidR="009305DE" w:rsidRPr="00574554" w:rsidRDefault="009305DE" w:rsidP="009305DE">
      <w:pPr>
        <w:ind w:firstLine="851"/>
        <w:jc w:val="both"/>
        <w:rPr>
          <w:sz w:val="28"/>
          <w:szCs w:val="28"/>
        </w:rPr>
      </w:pPr>
    </w:p>
    <w:p w:rsidR="009305DE" w:rsidRPr="0065392F" w:rsidRDefault="009305DE" w:rsidP="009305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574554">
        <w:rPr>
          <w:b/>
          <w:sz w:val="28"/>
          <w:szCs w:val="28"/>
        </w:rPr>
        <w:t>.2. Элементы систем массового обслуживания и их основные хара</w:t>
      </w:r>
      <w:r w:rsidRPr="00574554">
        <w:rPr>
          <w:b/>
          <w:sz w:val="28"/>
          <w:szCs w:val="28"/>
        </w:rPr>
        <w:t>к</w:t>
      </w:r>
      <w:r w:rsidRPr="00574554">
        <w:rPr>
          <w:b/>
          <w:sz w:val="28"/>
          <w:szCs w:val="28"/>
        </w:rPr>
        <w:t>теристики</w:t>
      </w:r>
    </w:p>
    <w:p w:rsidR="009305DE" w:rsidRPr="00574554" w:rsidRDefault="009305DE" w:rsidP="009305DE">
      <w:pPr>
        <w:ind w:firstLine="851"/>
        <w:jc w:val="both"/>
        <w:rPr>
          <w:sz w:val="28"/>
          <w:szCs w:val="28"/>
        </w:rPr>
      </w:pPr>
      <w:r w:rsidRPr="00574554">
        <w:rPr>
          <w:sz w:val="28"/>
          <w:szCs w:val="28"/>
        </w:rPr>
        <w:t xml:space="preserve">Основными элементами системы массового обслуживания (рис. </w:t>
      </w:r>
      <w:r>
        <w:rPr>
          <w:sz w:val="28"/>
          <w:szCs w:val="28"/>
        </w:rPr>
        <w:t>4.1</w:t>
      </w:r>
      <w:r w:rsidRPr="00574554">
        <w:rPr>
          <w:sz w:val="28"/>
          <w:szCs w:val="28"/>
        </w:rPr>
        <w:t>) являются входящий поток требований, обслуживающие устройства и в</w:t>
      </w:r>
      <w:r w:rsidRPr="00574554">
        <w:rPr>
          <w:sz w:val="28"/>
          <w:szCs w:val="28"/>
        </w:rPr>
        <w:t>ы</w:t>
      </w:r>
      <w:r w:rsidRPr="00574554">
        <w:rPr>
          <w:sz w:val="28"/>
          <w:szCs w:val="28"/>
        </w:rPr>
        <w:t>ходящий поток.</w:t>
      </w:r>
    </w:p>
    <w:p w:rsidR="009305DE" w:rsidRDefault="009305DE" w:rsidP="009305DE">
      <w:pPr>
        <w:ind w:firstLine="851"/>
        <w:jc w:val="both"/>
        <w:rPr>
          <w:sz w:val="28"/>
          <w:szCs w:val="28"/>
        </w:rPr>
      </w:pPr>
      <w:r w:rsidRPr="00574554">
        <w:rPr>
          <w:i/>
          <w:sz w:val="28"/>
          <w:szCs w:val="28"/>
        </w:rPr>
        <w:t>Входящий поток</w:t>
      </w:r>
      <w:r w:rsidRPr="00574554">
        <w:rPr>
          <w:sz w:val="28"/>
          <w:szCs w:val="28"/>
        </w:rPr>
        <w:t xml:space="preserve"> в общем случае представляет собой поток случа</w:t>
      </w:r>
      <w:r w:rsidRPr="00574554">
        <w:rPr>
          <w:sz w:val="28"/>
          <w:szCs w:val="28"/>
        </w:rPr>
        <w:t>й</w:t>
      </w:r>
      <w:r w:rsidRPr="00574554">
        <w:rPr>
          <w:sz w:val="28"/>
          <w:szCs w:val="28"/>
        </w:rPr>
        <w:t xml:space="preserve">ных событий и характеризуется интенсивностью </w:t>
      </w:r>
      <w:r w:rsidRPr="00574554">
        <w:rPr>
          <w:position w:val="-6"/>
          <w:sz w:val="28"/>
          <w:szCs w:val="28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5" o:title=""/>
          </v:shape>
          <o:OLEObject Type="Embed" ProgID="Equation.3" ShapeID="_x0000_i1025" DrawAspect="Content" ObjectID="_1680699058" r:id="rId6"/>
        </w:object>
      </w:r>
      <w:r w:rsidRPr="00574554">
        <w:rPr>
          <w:sz w:val="28"/>
          <w:szCs w:val="28"/>
        </w:rPr>
        <w:t xml:space="preserve"> и законом распредел</w:t>
      </w:r>
      <w:r w:rsidRPr="00574554">
        <w:rPr>
          <w:sz w:val="28"/>
          <w:szCs w:val="28"/>
        </w:rPr>
        <w:t>е</w:t>
      </w:r>
      <w:r w:rsidRPr="00574554">
        <w:rPr>
          <w:sz w:val="28"/>
          <w:szCs w:val="28"/>
        </w:rPr>
        <w:t xml:space="preserve">ния. Под интенсивностью (плотностью) потока </w:t>
      </w:r>
      <w:r w:rsidRPr="00574554">
        <w:rPr>
          <w:position w:val="-6"/>
          <w:sz w:val="28"/>
          <w:szCs w:val="28"/>
        </w:rPr>
        <w:object w:dxaOrig="240" w:dyaOrig="300">
          <v:shape id="_x0000_i1026" type="#_x0000_t75" style="width:12pt;height:15pt" o:ole="">
            <v:imagedata r:id="rId7" o:title=""/>
          </v:shape>
          <o:OLEObject Type="Embed" ProgID="Equation.3" ShapeID="_x0000_i1026" DrawAspect="Content" ObjectID="_1680699059" r:id="rId8"/>
        </w:object>
      </w:r>
      <w:r w:rsidRPr="00574554">
        <w:rPr>
          <w:color w:val="FF0000"/>
          <w:sz w:val="28"/>
          <w:szCs w:val="28"/>
        </w:rPr>
        <w:t xml:space="preserve"> </w:t>
      </w:r>
      <w:r w:rsidRPr="00574554">
        <w:rPr>
          <w:sz w:val="28"/>
          <w:szCs w:val="28"/>
        </w:rPr>
        <w:t>понимают среднее число требований, поступающих в систему в единицу времени.</w:t>
      </w:r>
    </w:p>
    <w:p w:rsidR="009305DE" w:rsidRPr="00574554" w:rsidRDefault="009305DE" w:rsidP="009305DE">
      <w:pPr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309.55pt;margin-top:9.95pt;width:82.7pt;height:35pt;z-index:251663360" stroked="f">
            <v:textbox>
              <w:txbxContent>
                <w:p w:rsidR="009305DE" w:rsidRDefault="009305DE" w:rsidP="009305DE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Выходящий</w:t>
                  </w:r>
                </w:p>
                <w:p w:rsidR="009305DE" w:rsidRDefault="009305DE" w:rsidP="009305DE">
                  <w:pPr>
                    <w:jc w:val="center"/>
                  </w:pPr>
                  <w:r>
                    <w:rPr>
                      <w:i/>
                    </w:rPr>
                    <w:t>поток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077" type="#_x0000_t202" style="position:absolute;left:0;text-align:left;margin-left:46.75pt;margin-top:9.95pt;width:82.7pt;height:35pt;z-index:251662336" stroked="f">
            <v:textbox>
              <w:txbxContent>
                <w:p w:rsidR="009305DE" w:rsidRDefault="009305DE" w:rsidP="009305DE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Входящий</w:t>
                  </w:r>
                </w:p>
                <w:p w:rsidR="009305DE" w:rsidRDefault="009305DE" w:rsidP="009305DE">
                  <w:pPr>
                    <w:jc w:val="center"/>
                  </w:pPr>
                  <w:r>
                    <w:rPr>
                      <w:i/>
                    </w:rPr>
                    <w:t>поток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9" type="#_x0000_t202" style="position:absolute;left:0;text-align:left;margin-left:168.35pt;margin-top:9.95pt;width:114.9pt;height:35pt;z-index:251664384" stroked="f">
            <v:textbox>
              <w:txbxContent>
                <w:p w:rsidR="009305DE" w:rsidRDefault="009305DE" w:rsidP="009305DE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Обслуживающие</w:t>
                  </w:r>
                </w:p>
                <w:p w:rsidR="009305DE" w:rsidRPr="006C0D48" w:rsidRDefault="009305DE" w:rsidP="009305DE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устройства</w:t>
                  </w:r>
                </w:p>
              </w:txbxContent>
            </v:textbox>
          </v:shape>
        </w:pict>
      </w:r>
    </w:p>
    <w:p w:rsidR="009305DE" w:rsidRDefault="009305DE" w:rsidP="009305DE">
      <w:pPr>
        <w:jc w:val="center"/>
        <w:rPr>
          <w:i/>
        </w:rPr>
      </w:pPr>
      <w:r>
        <w:rPr>
          <w:i/>
        </w:rPr>
        <w:t xml:space="preserve">               </w:t>
      </w:r>
    </w:p>
    <w:p w:rsidR="009305DE" w:rsidRDefault="009305DE" w:rsidP="009305DE">
      <w:pPr>
        <w:jc w:val="center"/>
        <w:rPr>
          <w:i/>
        </w:rPr>
      </w:pPr>
      <w:r>
        <w:rPr>
          <w:i/>
        </w:rPr>
        <w:t xml:space="preserve">               </w:t>
      </w:r>
    </w:p>
    <w:p w:rsidR="009305DE" w:rsidRDefault="009305DE" w:rsidP="009305DE">
      <w:pPr>
        <w:jc w:val="both"/>
      </w:pPr>
      <w:r>
        <w:rPr>
          <w:rFonts w:ascii="Calibri" w:hAnsi="Calibri"/>
          <w:noProof/>
          <w:sz w:val="22"/>
          <w:szCs w:val="22"/>
        </w:rPr>
        <w:pict>
          <v:group id="_x0000_s1055" style="position:absolute;left:0;text-align:left;margin-left:42.85pt;margin-top:8.9pt;width:360.85pt;height:56.55pt;z-index:251661312" coordorigin="2275,9445" coordsize="7217,1131">
            <v:group id="_x0000_s1056" style="position:absolute;left:2275;top:9720;width:2250;height:552" coordorigin="2275,9720" coordsize="2250,55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7" type="#_x0000_t32" style="position:absolute;left:2275;top:9720;width:2250;height:0" o:connectortype="straight">
                <v:stroke endarrow="block"/>
              </v:shape>
              <v:shape id="_x0000_s1058" type="#_x0000_t32" style="position:absolute;left:2275;top:10007;width:2250;height:0" o:connectortype="straight">
                <v:stroke endarrow="block"/>
              </v:shape>
              <v:shape id="_x0000_s1059" type="#_x0000_t32" style="position:absolute;left:2275;top:10272;width:2250;height:0" o:connectortype="straight">
                <v:stroke endarrow="block"/>
              </v:shape>
            </v:group>
            <v:group id="_x0000_s1060" style="position:absolute;left:7299;top:9720;width:2193;height:513" coordorigin="7299,9720" coordsize="2193,513">
              <v:shape id="_x0000_s1061" type="#_x0000_t32" style="position:absolute;left:7299;top:9720;width:2160;height:0" o:connectortype="straight">
                <v:stroke endarrow="block"/>
              </v:shape>
              <v:shape id="_x0000_s1062" type="#_x0000_t32" style="position:absolute;left:7299;top:9960;width:2160;height:0" o:connectortype="straight">
                <v:stroke endarrow="block"/>
              </v:shape>
              <v:shape id="_x0000_s1063" type="#_x0000_t32" style="position:absolute;left:7332;top:10233;width:2160;height:0" o:connectortype="straight">
                <v:stroke endarrow="block"/>
              </v:shape>
            </v:group>
            <v:group id="_x0000_s1064" style="position:absolute;left:4702;top:9445;width:2498;height:1131" coordorigin="4702,9445" coordsize="2498,1131">
              <v:group id="_x0000_s1065" style="position:absolute;left:4891;top:9623;width:2073;height:735" coordorigin="4891,9623" coordsize="2073,735">
                <v:rect id="_x0000_s1066" style="position:absolute;left:4891;top:10075;width:567;height:283"/>
                <v:rect id="_x0000_s1067" style="position:absolute;left:5642;top:9623;width:567;height:283"/>
                <v:rect id="_x0000_s1068" style="position:absolute;left:5642;top:10060;width:567;height:283"/>
                <v:rect id="_x0000_s1069" style="position:absolute;left:4891;top:9623;width:567;height:283"/>
                <v:rect id="_x0000_s1070" style="position:absolute;left:6397;top:9638;width:567;height:283"/>
                <v:rect id="_x0000_s1071" style="position:absolute;left:6397;top:10060;width:567;height:283"/>
              </v:group>
              <v:group id="_x0000_s1072" style="position:absolute;left:4702;top:9445;width:2498;height:1131" coordorigin="4702,9445" coordsize="2498,1131">
                <v:shape id="_x0000_s1073" type="#_x0000_t32" style="position:absolute;left:4702;top:9445;width:2498;height:1" o:connectortype="straight">
                  <v:stroke dashstyle="dash"/>
                </v:shape>
                <v:shape id="_x0000_s1074" type="#_x0000_t32" style="position:absolute;left:4702;top:10576;width:2498;height:0" o:connectortype="straight">
                  <v:stroke dashstyle="dash"/>
                </v:shape>
                <v:line id="_x0000_s1075" style="position:absolute" from="4702,9464" to="4702,10576">
                  <v:stroke dashstyle="dash"/>
                </v:line>
                <v:line id="_x0000_s1076" style="position:absolute" from="7200,9445" to="7200,10576">
                  <v:stroke dashstyle="dash"/>
                </v:line>
              </v:group>
            </v:group>
          </v:group>
        </w:pict>
      </w:r>
    </w:p>
    <w:p w:rsidR="009305DE" w:rsidRDefault="009305DE" w:rsidP="009305DE">
      <w:pPr>
        <w:jc w:val="both"/>
      </w:pPr>
    </w:p>
    <w:p w:rsidR="009305DE" w:rsidRDefault="009305DE" w:rsidP="009305DE">
      <w:pPr>
        <w:jc w:val="both"/>
        <w:rPr>
          <w:strike/>
        </w:rPr>
      </w:pPr>
    </w:p>
    <w:p w:rsidR="009305DE" w:rsidRDefault="009305DE" w:rsidP="009305DE">
      <w:pPr>
        <w:jc w:val="both"/>
      </w:pPr>
    </w:p>
    <w:p w:rsidR="009305DE" w:rsidRDefault="009305DE" w:rsidP="009305DE">
      <w:pPr>
        <w:jc w:val="center"/>
      </w:pPr>
    </w:p>
    <w:p w:rsidR="009305DE" w:rsidRDefault="009305DE" w:rsidP="009305DE">
      <w:pPr>
        <w:jc w:val="center"/>
      </w:pPr>
    </w:p>
    <w:p w:rsidR="009305DE" w:rsidRPr="00574554" w:rsidRDefault="009305DE" w:rsidP="009305DE">
      <w:pPr>
        <w:jc w:val="center"/>
        <w:rPr>
          <w:sz w:val="28"/>
          <w:szCs w:val="28"/>
        </w:rPr>
      </w:pPr>
      <w:r w:rsidRPr="00574554">
        <w:rPr>
          <w:sz w:val="28"/>
          <w:szCs w:val="28"/>
        </w:rPr>
        <w:t>Рис</w:t>
      </w:r>
      <w:r>
        <w:rPr>
          <w:sz w:val="28"/>
          <w:szCs w:val="28"/>
        </w:rPr>
        <w:t>унок 4.1 Графическое представление элементов системы массового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служивания </w:t>
      </w:r>
    </w:p>
    <w:p w:rsidR="009305DE" w:rsidRPr="00574554" w:rsidRDefault="009305DE" w:rsidP="009305DE">
      <w:pPr>
        <w:ind w:firstLine="851"/>
        <w:jc w:val="both"/>
        <w:rPr>
          <w:sz w:val="28"/>
          <w:szCs w:val="28"/>
        </w:rPr>
      </w:pPr>
    </w:p>
    <w:p w:rsidR="009305DE" w:rsidRPr="00574554" w:rsidRDefault="009305DE" w:rsidP="009305DE">
      <w:pPr>
        <w:ind w:firstLine="851"/>
        <w:jc w:val="both"/>
        <w:rPr>
          <w:sz w:val="28"/>
          <w:szCs w:val="28"/>
        </w:rPr>
      </w:pPr>
      <w:r w:rsidRPr="00574554">
        <w:rPr>
          <w:sz w:val="28"/>
          <w:szCs w:val="28"/>
        </w:rPr>
        <w:t>Закон распределения входящего потока может характеризовать ра</w:t>
      </w:r>
      <w:r w:rsidRPr="00574554">
        <w:rPr>
          <w:sz w:val="28"/>
          <w:szCs w:val="28"/>
        </w:rPr>
        <w:t>с</w:t>
      </w:r>
      <w:r w:rsidRPr="00574554">
        <w:rPr>
          <w:sz w:val="28"/>
          <w:szCs w:val="28"/>
        </w:rPr>
        <w:t>пределение числа требований, поступающих за определенные периоды времени, или распределение интервалов между последовательными пост</w:t>
      </w:r>
      <w:r w:rsidRPr="00574554">
        <w:rPr>
          <w:sz w:val="28"/>
          <w:szCs w:val="28"/>
        </w:rPr>
        <w:t>у</w:t>
      </w:r>
      <w:r w:rsidRPr="00574554">
        <w:rPr>
          <w:sz w:val="28"/>
          <w:szCs w:val="28"/>
        </w:rPr>
        <w:t>плениями требований. Основные виды потоков событий: простейший (п</w:t>
      </w:r>
      <w:r w:rsidRPr="00574554">
        <w:rPr>
          <w:sz w:val="28"/>
          <w:szCs w:val="28"/>
        </w:rPr>
        <w:t>у</w:t>
      </w:r>
      <w:r w:rsidRPr="00574554">
        <w:rPr>
          <w:sz w:val="28"/>
          <w:szCs w:val="28"/>
        </w:rPr>
        <w:t>ассоновский), Эрланга, биноминальный, регулярный.</w:t>
      </w:r>
    </w:p>
    <w:p w:rsidR="009305DE" w:rsidRPr="00574554" w:rsidRDefault="009305DE" w:rsidP="009305DE">
      <w:pPr>
        <w:ind w:firstLine="851"/>
        <w:jc w:val="both"/>
        <w:rPr>
          <w:sz w:val="28"/>
          <w:szCs w:val="28"/>
        </w:rPr>
      </w:pPr>
      <w:r w:rsidRPr="00574554">
        <w:rPr>
          <w:sz w:val="28"/>
          <w:szCs w:val="28"/>
        </w:rPr>
        <w:t xml:space="preserve">При помощи </w:t>
      </w:r>
      <w:r w:rsidRPr="006C0D48">
        <w:rPr>
          <w:i/>
          <w:sz w:val="28"/>
          <w:szCs w:val="28"/>
        </w:rPr>
        <w:t>обслуживающих устройств</w:t>
      </w:r>
      <w:r w:rsidRPr="00574554">
        <w:rPr>
          <w:sz w:val="28"/>
          <w:szCs w:val="28"/>
        </w:rPr>
        <w:t xml:space="preserve"> производится обслужив</w:t>
      </w:r>
      <w:r w:rsidRPr="00574554">
        <w:rPr>
          <w:sz w:val="28"/>
          <w:szCs w:val="28"/>
        </w:rPr>
        <w:t>а</w:t>
      </w:r>
      <w:r w:rsidRPr="00574554">
        <w:rPr>
          <w:sz w:val="28"/>
          <w:szCs w:val="28"/>
        </w:rPr>
        <w:t>ние требований входящего потока, которое характеризуется интенсивн</w:t>
      </w:r>
      <w:r w:rsidRPr="00574554">
        <w:rPr>
          <w:sz w:val="28"/>
          <w:szCs w:val="28"/>
        </w:rPr>
        <w:t>о</w:t>
      </w:r>
      <w:r w:rsidRPr="00574554">
        <w:rPr>
          <w:sz w:val="28"/>
          <w:szCs w:val="28"/>
        </w:rPr>
        <w:t xml:space="preserve">стью обслуживания </w:t>
      </w:r>
      <w:r w:rsidRPr="00574554">
        <w:rPr>
          <w:position w:val="-10"/>
          <w:sz w:val="28"/>
          <w:szCs w:val="28"/>
        </w:rPr>
        <w:object w:dxaOrig="260" w:dyaOrig="279">
          <v:shape id="_x0000_i1027" type="#_x0000_t75" style="width:13.2pt;height:13.8pt" o:ole="">
            <v:imagedata r:id="rId9" o:title=""/>
          </v:shape>
          <o:OLEObject Type="Embed" ProgID="Equation.3" ShapeID="_x0000_i1027" DrawAspect="Content" ObjectID="_1680699060" r:id="rId10"/>
        </w:object>
      </w:r>
      <w:r w:rsidRPr="00574554">
        <w:rPr>
          <w:sz w:val="28"/>
          <w:szCs w:val="28"/>
        </w:rPr>
        <w:t xml:space="preserve"> и средним значением времени обслуживания</w:t>
      </w:r>
    </w:p>
    <w:p w:rsidR="009305DE" w:rsidRPr="00574554" w:rsidRDefault="009305DE" w:rsidP="009305DE">
      <w:pPr>
        <w:jc w:val="center"/>
        <w:rPr>
          <w:sz w:val="28"/>
          <w:szCs w:val="28"/>
        </w:rPr>
      </w:pPr>
      <w:r w:rsidRPr="006C0D48">
        <w:rPr>
          <w:position w:val="-30"/>
          <w:sz w:val="28"/>
          <w:szCs w:val="28"/>
        </w:rPr>
        <w:object w:dxaOrig="1080" w:dyaOrig="720">
          <v:shape id="_x0000_i1028" type="#_x0000_t75" style="width:54pt;height:36pt" o:ole="">
            <v:imagedata r:id="rId11" o:title=""/>
          </v:shape>
          <o:OLEObject Type="Embed" ProgID="Equation.3" ShapeID="_x0000_i1028" DrawAspect="Content" ObjectID="_1680699061" r:id="rId12"/>
        </w:object>
      </w:r>
      <w:r w:rsidRPr="00574554">
        <w:rPr>
          <w:sz w:val="28"/>
          <w:szCs w:val="28"/>
        </w:rPr>
        <w:t>,</w:t>
      </w:r>
    </w:p>
    <w:p w:rsidR="009305DE" w:rsidRPr="00574554" w:rsidRDefault="009305DE" w:rsidP="009305DE">
      <w:pPr>
        <w:ind w:firstLine="851"/>
        <w:rPr>
          <w:sz w:val="28"/>
          <w:szCs w:val="28"/>
        </w:rPr>
      </w:pPr>
      <w:r w:rsidRPr="00574554">
        <w:rPr>
          <w:sz w:val="28"/>
          <w:szCs w:val="28"/>
        </w:rPr>
        <w:t>а также законом распределения этого времени.</w:t>
      </w:r>
    </w:p>
    <w:p w:rsidR="009305DE" w:rsidRPr="00574554" w:rsidRDefault="009305DE" w:rsidP="009305DE">
      <w:pPr>
        <w:ind w:firstLine="851"/>
        <w:jc w:val="both"/>
        <w:rPr>
          <w:sz w:val="28"/>
          <w:szCs w:val="28"/>
        </w:rPr>
      </w:pPr>
      <w:r w:rsidRPr="00574554">
        <w:rPr>
          <w:sz w:val="28"/>
          <w:szCs w:val="28"/>
        </w:rPr>
        <w:t xml:space="preserve">Интенсивность обслуживания </w:t>
      </w:r>
      <w:r w:rsidRPr="00574554">
        <w:rPr>
          <w:position w:val="-10"/>
          <w:sz w:val="28"/>
          <w:szCs w:val="28"/>
        </w:rPr>
        <w:object w:dxaOrig="260" w:dyaOrig="279">
          <v:shape id="_x0000_i1029" type="#_x0000_t75" style="width:13.2pt;height:13.8pt" o:ole="">
            <v:imagedata r:id="rId13" o:title=""/>
          </v:shape>
          <o:OLEObject Type="Embed" ProgID="Equation.3" ShapeID="_x0000_i1029" DrawAspect="Content" ObjectID="_1680699062" r:id="rId14"/>
        </w:object>
      </w:r>
      <w:r w:rsidRPr="0057455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Pr="00574554">
        <w:rPr>
          <w:sz w:val="28"/>
          <w:szCs w:val="28"/>
        </w:rPr>
        <w:t xml:space="preserve"> собой среднее число требований, которые могут быть обслужены в единицу времени. Она явл</w:t>
      </w:r>
      <w:r w:rsidRPr="00574554">
        <w:rPr>
          <w:sz w:val="28"/>
          <w:szCs w:val="28"/>
        </w:rPr>
        <w:t>я</w:t>
      </w:r>
      <w:r w:rsidRPr="00574554">
        <w:rPr>
          <w:sz w:val="28"/>
          <w:szCs w:val="28"/>
        </w:rPr>
        <w:t>ется величиной, обратной среднему времени обслуживания.</w:t>
      </w:r>
    </w:p>
    <w:p w:rsidR="009305DE" w:rsidRPr="00574554" w:rsidRDefault="009305DE" w:rsidP="009305DE">
      <w:pPr>
        <w:ind w:firstLine="851"/>
        <w:jc w:val="both"/>
        <w:rPr>
          <w:sz w:val="28"/>
          <w:szCs w:val="28"/>
        </w:rPr>
      </w:pPr>
      <w:r w:rsidRPr="00574554">
        <w:rPr>
          <w:sz w:val="28"/>
          <w:szCs w:val="28"/>
        </w:rPr>
        <w:t>Для транспортных систем наиболее характерно время обслужив</w:t>
      </w:r>
      <w:r w:rsidRPr="00574554">
        <w:rPr>
          <w:sz w:val="28"/>
          <w:szCs w:val="28"/>
        </w:rPr>
        <w:t>а</w:t>
      </w:r>
      <w:r w:rsidRPr="00574554">
        <w:rPr>
          <w:sz w:val="28"/>
          <w:szCs w:val="28"/>
        </w:rPr>
        <w:t xml:space="preserve">ния, распределенное по показательному или </w:t>
      </w:r>
      <w:proofErr w:type="spellStart"/>
      <w:r w:rsidRPr="00574554">
        <w:rPr>
          <w:sz w:val="28"/>
          <w:szCs w:val="28"/>
        </w:rPr>
        <w:t>Эрланговскому</w:t>
      </w:r>
      <w:proofErr w:type="spellEnd"/>
      <w:r w:rsidRPr="00574554">
        <w:rPr>
          <w:sz w:val="28"/>
          <w:szCs w:val="28"/>
        </w:rPr>
        <w:t xml:space="preserve"> закону и п</w:t>
      </w:r>
      <w:r w:rsidRPr="00574554">
        <w:rPr>
          <w:sz w:val="28"/>
          <w:szCs w:val="28"/>
        </w:rPr>
        <w:t>о</w:t>
      </w:r>
      <w:r w:rsidRPr="00574554">
        <w:rPr>
          <w:sz w:val="28"/>
          <w:szCs w:val="28"/>
        </w:rPr>
        <w:t>стоянное.</w:t>
      </w:r>
    </w:p>
    <w:p w:rsidR="009305DE" w:rsidRPr="00574554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i/>
          <w:sz w:val="28"/>
          <w:szCs w:val="28"/>
        </w:rPr>
        <w:t>Выходящий поток</w:t>
      </w:r>
      <w:r w:rsidRPr="00574554">
        <w:rPr>
          <w:sz w:val="28"/>
          <w:szCs w:val="28"/>
        </w:rPr>
        <w:t xml:space="preserve"> требований характеризуется такими же параме</w:t>
      </w:r>
      <w:r w:rsidRPr="00574554">
        <w:rPr>
          <w:sz w:val="28"/>
          <w:szCs w:val="28"/>
        </w:rPr>
        <w:t>т</w:t>
      </w:r>
      <w:r w:rsidRPr="00574554">
        <w:rPr>
          <w:sz w:val="28"/>
          <w:szCs w:val="28"/>
        </w:rPr>
        <w:t xml:space="preserve">рами, что и входящий. Отношение интенсивности входящего потока </w:t>
      </w:r>
      <w:r w:rsidRPr="00574554">
        <w:rPr>
          <w:position w:val="-6"/>
          <w:sz w:val="28"/>
          <w:szCs w:val="28"/>
        </w:rPr>
        <w:object w:dxaOrig="240" w:dyaOrig="300">
          <v:shape id="_x0000_i1030" type="#_x0000_t75" style="width:12pt;height:15pt" o:ole="">
            <v:imagedata r:id="rId15" o:title=""/>
          </v:shape>
          <o:OLEObject Type="Embed" ProgID="Equation.3" ShapeID="_x0000_i1030" DrawAspect="Content" ObjectID="_1680699063" r:id="rId16"/>
        </w:object>
      </w:r>
      <w:r w:rsidRPr="00574554">
        <w:rPr>
          <w:color w:val="FF0000"/>
          <w:sz w:val="28"/>
          <w:szCs w:val="28"/>
        </w:rPr>
        <w:t xml:space="preserve"> </w:t>
      </w:r>
      <w:r w:rsidRPr="00574554">
        <w:rPr>
          <w:sz w:val="28"/>
          <w:szCs w:val="28"/>
        </w:rPr>
        <w:t xml:space="preserve">к интенсивности обслуживания </w:t>
      </w:r>
      <w:r w:rsidRPr="00574554">
        <w:rPr>
          <w:position w:val="-10"/>
          <w:sz w:val="28"/>
          <w:szCs w:val="28"/>
        </w:rPr>
        <w:object w:dxaOrig="260" w:dyaOrig="279">
          <v:shape id="_x0000_i1031" type="#_x0000_t75" style="width:13.2pt;height:13.8pt" o:ole="">
            <v:imagedata r:id="rId17" o:title=""/>
          </v:shape>
          <o:OLEObject Type="Embed" ProgID="Equation.3" ShapeID="_x0000_i1031" DrawAspect="Content" ObjectID="_1680699064" r:id="rId18"/>
        </w:object>
      </w:r>
      <w:r w:rsidRPr="00574554">
        <w:rPr>
          <w:sz w:val="28"/>
          <w:szCs w:val="28"/>
        </w:rPr>
        <w:t xml:space="preserve"> называется коэффициентом использов</w:t>
      </w:r>
      <w:r w:rsidRPr="00574554">
        <w:rPr>
          <w:sz w:val="28"/>
          <w:szCs w:val="28"/>
        </w:rPr>
        <w:t>а</w:t>
      </w:r>
      <w:r w:rsidRPr="00574554">
        <w:rPr>
          <w:sz w:val="28"/>
          <w:szCs w:val="28"/>
        </w:rPr>
        <w:t>ния, или загрузкой системы</w:t>
      </w:r>
      <w:r>
        <w:rPr>
          <w:sz w:val="28"/>
          <w:szCs w:val="28"/>
        </w:rPr>
        <w:t xml:space="preserve"> </w:t>
      </w:r>
      <w:r w:rsidRPr="00574554">
        <w:rPr>
          <w:sz w:val="28"/>
          <w:szCs w:val="28"/>
        </w:rPr>
        <w:t>и в значительной степени определяет эффе</w:t>
      </w:r>
      <w:r w:rsidRPr="00574554">
        <w:rPr>
          <w:sz w:val="28"/>
          <w:szCs w:val="28"/>
        </w:rPr>
        <w:t>к</w:t>
      </w:r>
      <w:r w:rsidRPr="00574554">
        <w:rPr>
          <w:sz w:val="28"/>
          <w:szCs w:val="28"/>
        </w:rPr>
        <w:t>тивность функционирования.</w:t>
      </w:r>
    </w:p>
    <w:p w:rsidR="009305DE" w:rsidRDefault="009305DE" w:rsidP="009305DE">
      <w:pPr>
        <w:jc w:val="center"/>
        <w:rPr>
          <w:sz w:val="28"/>
          <w:szCs w:val="28"/>
        </w:rPr>
      </w:pPr>
      <w:r w:rsidRPr="006C0D48">
        <w:rPr>
          <w:position w:val="-30"/>
          <w:sz w:val="28"/>
          <w:szCs w:val="28"/>
        </w:rPr>
        <w:object w:dxaOrig="800" w:dyaOrig="720">
          <v:shape id="_x0000_i1032" type="#_x0000_t75" style="width:40.2pt;height:36pt" o:ole="">
            <v:imagedata r:id="rId19" o:title=""/>
          </v:shape>
          <o:OLEObject Type="Embed" ProgID="Equation.3" ShapeID="_x0000_i1032" DrawAspect="Content" ObjectID="_1680699065" r:id="rId20"/>
        </w:object>
      </w:r>
      <w:r>
        <w:rPr>
          <w:sz w:val="28"/>
          <w:szCs w:val="28"/>
        </w:rPr>
        <w:t>.</w:t>
      </w:r>
    </w:p>
    <w:p w:rsidR="009305DE" w:rsidRPr="00574554" w:rsidRDefault="009305DE" w:rsidP="009305DE">
      <w:pPr>
        <w:jc w:val="center"/>
        <w:rPr>
          <w:sz w:val="28"/>
          <w:szCs w:val="28"/>
        </w:rPr>
      </w:pPr>
    </w:p>
    <w:p w:rsidR="009305DE" w:rsidRDefault="009305DE" w:rsidP="009305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C0D48">
        <w:rPr>
          <w:b/>
          <w:sz w:val="28"/>
          <w:szCs w:val="28"/>
        </w:rPr>
        <w:t>.3. Классификация систем массового обслуживания</w:t>
      </w:r>
    </w:p>
    <w:p w:rsidR="009305DE" w:rsidRPr="006C0D48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>Системы массового обслуживания классифицируются по ряду пр</w:t>
      </w:r>
      <w:r w:rsidRPr="006C0D48">
        <w:rPr>
          <w:sz w:val="28"/>
          <w:szCs w:val="28"/>
        </w:rPr>
        <w:t>и</w:t>
      </w:r>
      <w:r w:rsidRPr="006C0D48">
        <w:rPr>
          <w:sz w:val="28"/>
          <w:szCs w:val="28"/>
        </w:rPr>
        <w:t>знаков. В зависимости от поведения требования, поступившего в систему в момент занятости всех обслуживающих устройств, различают системы с ожиданием, с потерями и смешанные. В системах с ожиданием требования при занятости всех каналов становятся в очередь и ждут обслуживания. В системах с потерями при получении отказа требования покидают систему, не ожидая обслуживания. В смешанных системах требования при собл</w:t>
      </w:r>
      <w:r w:rsidRPr="006C0D48">
        <w:rPr>
          <w:sz w:val="28"/>
          <w:szCs w:val="28"/>
        </w:rPr>
        <w:t>ю</w:t>
      </w:r>
      <w:r w:rsidRPr="006C0D48">
        <w:rPr>
          <w:sz w:val="28"/>
          <w:szCs w:val="28"/>
        </w:rPr>
        <w:t>дении определенных условий (ограничений) ожидают обслуживания, в противном случае – покидают систему. На железнодорожном транспорте чаще всего встречаются системы массового обслуживания с ожиданием и смешанные.</w:t>
      </w:r>
    </w:p>
    <w:p w:rsidR="009305DE" w:rsidRPr="006C0D48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>По числу обслуживающих устройств системы делятся на однок</w:t>
      </w:r>
      <w:r w:rsidRPr="006C0D48">
        <w:rPr>
          <w:sz w:val="28"/>
          <w:szCs w:val="28"/>
        </w:rPr>
        <w:t>а</w:t>
      </w:r>
      <w:r w:rsidRPr="006C0D48">
        <w:rPr>
          <w:sz w:val="28"/>
          <w:szCs w:val="28"/>
        </w:rPr>
        <w:t>нальные и многоканальные, а по числу фаз обслуживания – на однофазные и многофазные. Примером многофазной системы массового обслуживания может служить сортировочная станция, где входящий поток, обслуженный в одном парке, направляется в другой.</w:t>
      </w:r>
    </w:p>
    <w:p w:rsidR="009305DE" w:rsidRPr="006C0D48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>По дисциплине обслуживания различают системы с приоритетами и системы с обслуживанием в порядке поступления требований.</w:t>
      </w:r>
    </w:p>
    <w:p w:rsidR="009305DE" w:rsidRPr="006C0D48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>Приоритеты, т.</w:t>
      </w:r>
      <w:r>
        <w:rPr>
          <w:sz w:val="28"/>
          <w:szCs w:val="28"/>
        </w:rPr>
        <w:t xml:space="preserve"> </w:t>
      </w:r>
      <w:r w:rsidRPr="006C0D48">
        <w:rPr>
          <w:sz w:val="28"/>
          <w:szCs w:val="28"/>
        </w:rPr>
        <w:t>е. преимущества в обслуживании одной категории требований перед другими, могут быть абсолютными или относительн</w:t>
      </w:r>
      <w:r w:rsidRPr="006C0D48">
        <w:rPr>
          <w:sz w:val="28"/>
          <w:szCs w:val="28"/>
        </w:rPr>
        <w:t>ы</w:t>
      </w:r>
      <w:r w:rsidRPr="006C0D48">
        <w:rPr>
          <w:sz w:val="28"/>
          <w:szCs w:val="28"/>
        </w:rPr>
        <w:t>ми. При поступлении требования с абсолютным приоритетом и занятости всех обслуживающих устройств прекращается обслуживание одного из «рядовых» требований и немедленно начинается обслуживание приор</w:t>
      </w:r>
      <w:r w:rsidRPr="006C0D48">
        <w:rPr>
          <w:sz w:val="28"/>
          <w:szCs w:val="28"/>
        </w:rPr>
        <w:t>и</w:t>
      </w:r>
      <w:r w:rsidRPr="006C0D48">
        <w:rPr>
          <w:sz w:val="28"/>
          <w:szCs w:val="28"/>
        </w:rPr>
        <w:t>тетного требования. При поступлении требования с относительным пр</w:t>
      </w:r>
      <w:r w:rsidRPr="006C0D48">
        <w:rPr>
          <w:sz w:val="28"/>
          <w:szCs w:val="28"/>
        </w:rPr>
        <w:t>и</w:t>
      </w:r>
      <w:r w:rsidRPr="006C0D48">
        <w:rPr>
          <w:sz w:val="28"/>
          <w:szCs w:val="28"/>
        </w:rPr>
        <w:t>оритетом обслуживание других требований не прекращается, но они ст</w:t>
      </w:r>
      <w:r w:rsidRPr="006C0D48">
        <w:rPr>
          <w:sz w:val="28"/>
          <w:szCs w:val="28"/>
        </w:rPr>
        <w:t>а</w:t>
      </w:r>
      <w:r w:rsidRPr="006C0D48">
        <w:rPr>
          <w:sz w:val="28"/>
          <w:szCs w:val="28"/>
        </w:rPr>
        <w:t>новятся на первое место в очереди.</w:t>
      </w:r>
    </w:p>
    <w:p w:rsidR="009305DE" w:rsidRPr="006C0D48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>Чаще всего обслуживание в транспортных системах ведется в п</w:t>
      </w:r>
      <w:r w:rsidRPr="006C0D48">
        <w:rPr>
          <w:sz w:val="28"/>
          <w:szCs w:val="28"/>
        </w:rPr>
        <w:t>о</w:t>
      </w:r>
      <w:r w:rsidRPr="006C0D48">
        <w:rPr>
          <w:sz w:val="28"/>
          <w:szCs w:val="28"/>
        </w:rPr>
        <w:t>рядке поступления требований, а приоритеты применяются как мера улучшения определенных показателей. Например, для ускорения накопл</w:t>
      </w:r>
      <w:r w:rsidRPr="006C0D48">
        <w:rPr>
          <w:sz w:val="28"/>
          <w:szCs w:val="28"/>
        </w:rPr>
        <w:t>е</w:t>
      </w:r>
      <w:r w:rsidRPr="006C0D48">
        <w:rPr>
          <w:sz w:val="28"/>
          <w:szCs w:val="28"/>
        </w:rPr>
        <w:t>ния составов на горках нередко дается относительный приоритет в обсл</w:t>
      </w:r>
      <w:r w:rsidRPr="006C0D48">
        <w:rPr>
          <w:sz w:val="28"/>
          <w:szCs w:val="28"/>
        </w:rPr>
        <w:t>у</w:t>
      </w:r>
      <w:r w:rsidRPr="006C0D48">
        <w:rPr>
          <w:sz w:val="28"/>
          <w:szCs w:val="28"/>
        </w:rPr>
        <w:t>живании составов с замыкающими группами вагонов. Кроме того, различают замкнутые и разомкнутые (открытые) системы, а также полнодо</w:t>
      </w:r>
      <w:r w:rsidRPr="006C0D48">
        <w:rPr>
          <w:sz w:val="28"/>
          <w:szCs w:val="28"/>
        </w:rPr>
        <w:t>с</w:t>
      </w:r>
      <w:r w:rsidRPr="006C0D48">
        <w:rPr>
          <w:sz w:val="28"/>
          <w:szCs w:val="28"/>
        </w:rPr>
        <w:t>тупные и неполнодоступные системы.</w:t>
      </w:r>
    </w:p>
    <w:p w:rsidR="009305DE" w:rsidRPr="006C0D48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>В замкнутых системах обращаются некоторое постоянное число требований, а в разомкнутых число требований, которые могут поступать в данную систему, практически не ограниченно. Замкнутой можно считать систему обслуживания (например, ремонта) локомотивов, приписанных к депо и обращающихся на данном участке, а разомкнутой – систему ра</w:t>
      </w:r>
      <w:r w:rsidRPr="006C0D48">
        <w:rPr>
          <w:sz w:val="28"/>
          <w:szCs w:val="28"/>
        </w:rPr>
        <w:t>с</w:t>
      </w:r>
      <w:r w:rsidRPr="006C0D48">
        <w:rPr>
          <w:sz w:val="28"/>
          <w:szCs w:val="28"/>
        </w:rPr>
        <w:t>формирования вагонов на горке.</w:t>
      </w:r>
    </w:p>
    <w:p w:rsidR="009305DE" w:rsidRPr="006C0D48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lastRenderedPageBreak/>
        <w:t>Полнодоступными считаются системы, в которых все обслуж</w:t>
      </w:r>
      <w:r w:rsidRPr="006C0D48">
        <w:rPr>
          <w:sz w:val="28"/>
          <w:szCs w:val="28"/>
        </w:rPr>
        <w:t>и</w:t>
      </w:r>
      <w:r w:rsidRPr="006C0D48">
        <w:rPr>
          <w:sz w:val="28"/>
          <w:szCs w:val="28"/>
        </w:rPr>
        <w:t>вающие устройства всегда готовы к обслуживанию поступающих требов</w:t>
      </w:r>
      <w:r w:rsidRPr="006C0D48">
        <w:rPr>
          <w:sz w:val="28"/>
          <w:szCs w:val="28"/>
        </w:rPr>
        <w:t>а</w:t>
      </w:r>
      <w:r w:rsidRPr="006C0D48">
        <w:rPr>
          <w:sz w:val="28"/>
          <w:szCs w:val="28"/>
        </w:rPr>
        <w:t>ний, а неполнодоступными – системы, в которых часть обслуживающих устройств в определенные периоды выключаются из процесса обслужив</w:t>
      </w:r>
      <w:r w:rsidRPr="006C0D48">
        <w:rPr>
          <w:sz w:val="28"/>
          <w:szCs w:val="28"/>
        </w:rPr>
        <w:t>а</w:t>
      </w:r>
      <w:r w:rsidRPr="006C0D48">
        <w:rPr>
          <w:sz w:val="28"/>
          <w:szCs w:val="28"/>
        </w:rPr>
        <w:t>ния. Полнодоступной является, например, система продажи билетов в н</w:t>
      </w:r>
      <w:r w:rsidRPr="006C0D48">
        <w:rPr>
          <w:sz w:val="28"/>
          <w:szCs w:val="28"/>
        </w:rPr>
        <w:t>е</w:t>
      </w:r>
      <w:r w:rsidRPr="006C0D48">
        <w:rPr>
          <w:sz w:val="28"/>
          <w:szCs w:val="28"/>
        </w:rPr>
        <w:t>скольких кассах (автоматах), поскольку пассажир может занимать очередь в любую из касс. Примером неполнодоступной системы является система формирования поездов в хвостовой горловине сортировочного парка, где взаимопомощь маневровых локомотивов ограничивается конструкцией горловины (враждебностью маршрутов).</w:t>
      </w:r>
    </w:p>
    <w:p w:rsidR="009305DE" w:rsidRDefault="009305DE" w:rsidP="009305DE">
      <w:pPr>
        <w:ind w:firstLine="851"/>
        <w:jc w:val="center"/>
        <w:rPr>
          <w:b/>
          <w:sz w:val="28"/>
          <w:szCs w:val="28"/>
        </w:rPr>
      </w:pPr>
    </w:p>
    <w:p w:rsidR="009305DE" w:rsidRPr="0065392F" w:rsidRDefault="009305DE" w:rsidP="009305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C0D48">
        <w:rPr>
          <w:b/>
          <w:sz w:val="28"/>
          <w:szCs w:val="28"/>
        </w:rPr>
        <w:t>.4. Простейший поток требований</w:t>
      </w:r>
    </w:p>
    <w:p w:rsidR="009305DE" w:rsidRPr="006C0D48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>Аналитические методы теории массового обслуживания наиболее разработаны для так называемых простейших потоков.</w:t>
      </w:r>
    </w:p>
    <w:p w:rsidR="009305DE" w:rsidRPr="006C0D48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>Изобразим на числовой оси поток однородных событий (требов</w:t>
      </w:r>
      <w:r w:rsidRPr="006C0D48">
        <w:rPr>
          <w:sz w:val="28"/>
          <w:szCs w:val="28"/>
        </w:rPr>
        <w:t>а</w:t>
      </w:r>
      <w:r w:rsidRPr="006C0D48">
        <w:rPr>
          <w:sz w:val="28"/>
          <w:szCs w:val="28"/>
        </w:rPr>
        <w:t xml:space="preserve">ний), различающихся моментами появления. Имеем последовательность точек </w:t>
      </w:r>
      <w:r w:rsidRPr="006C0D48">
        <w:rPr>
          <w:position w:val="-20"/>
          <w:sz w:val="28"/>
          <w:szCs w:val="28"/>
        </w:rPr>
        <w:object w:dxaOrig="240" w:dyaOrig="440">
          <v:shape id="_x0000_i1033" type="#_x0000_t75" style="width:12pt;height:22.2pt" o:ole="">
            <v:imagedata r:id="rId21" o:title=""/>
          </v:shape>
          <o:OLEObject Type="Embed" ProgID="Equation.3" ShapeID="_x0000_i1033" DrawAspect="Content" ObjectID="_1680699066" r:id="rId22"/>
        </w:object>
      </w:r>
      <w:r w:rsidRPr="006C0D48">
        <w:rPr>
          <w:sz w:val="28"/>
          <w:szCs w:val="28"/>
        </w:rPr>
        <w:t xml:space="preserve">, </w:t>
      </w:r>
      <w:r w:rsidRPr="006C0D48">
        <w:rPr>
          <w:position w:val="-20"/>
          <w:sz w:val="28"/>
          <w:szCs w:val="28"/>
        </w:rPr>
        <w:object w:dxaOrig="279" w:dyaOrig="440">
          <v:shape id="_x0000_i1034" type="#_x0000_t75" style="width:13.8pt;height:22.2pt" o:ole="">
            <v:imagedata r:id="rId23" o:title=""/>
          </v:shape>
          <o:OLEObject Type="Embed" ProgID="Equation.3" ShapeID="_x0000_i1034" DrawAspect="Content" ObjectID="_1680699067" r:id="rId24"/>
        </w:object>
      </w:r>
      <w:r w:rsidRPr="006C0D48">
        <w:rPr>
          <w:sz w:val="28"/>
          <w:szCs w:val="28"/>
        </w:rPr>
        <w:t xml:space="preserve">, </w:t>
      </w:r>
      <w:r w:rsidRPr="006C0D48">
        <w:rPr>
          <w:position w:val="-6"/>
          <w:sz w:val="28"/>
          <w:szCs w:val="28"/>
        </w:rPr>
        <w:object w:dxaOrig="279" w:dyaOrig="139">
          <v:shape id="_x0000_i1035" type="#_x0000_t75" style="width:13.8pt;height:7.2pt" o:ole="">
            <v:imagedata r:id="rId25" o:title=""/>
          </v:shape>
          <o:OLEObject Type="Embed" ProgID="Equation.3" ShapeID="_x0000_i1035" DrawAspect="Content" ObjectID="_1680699068" r:id="rId26"/>
        </w:object>
      </w:r>
      <w:r w:rsidRPr="006C0D48">
        <w:rPr>
          <w:sz w:val="28"/>
          <w:szCs w:val="28"/>
        </w:rPr>
        <w:t xml:space="preserve"> , </w:t>
      </w:r>
      <w:r w:rsidRPr="006C0D48">
        <w:rPr>
          <w:position w:val="-14"/>
          <w:sz w:val="28"/>
          <w:szCs w:val="28"/>
        </w:rPr>
        <w:object w:dxaOrig="300" w:dyaOrig="380">
          <v:shape id="_x0000_i1036" type="#_x0000_t75" style="width:15pt;height:19.2pt" o:ole="">
            <v:imagedata r:id="rId27" o:title=""/>
          </v:shape>
          <o:OLEObject Type="Embed" ProgID="Equation.3" ShapeID="_x0000_i1036" DrawAspect="Content" ObjectID="_1680699069" r:id="rId28"/>
        </w:object>
      </w:r>
      <w:r w:rsidRPr="006C0D48">
        <w:rPr>
          <w:sz w:val="28"/>
          <w:szCs w:val="28"/>
        </w:rPr>
        <w:t xml:space="preserve">, </w:t>
      </w:r>
      <w:r w:rsidRPr="006C0D48">
        <w:rPr>
          <w:position w:val="-6"/>
          <w:sz w:val="28"/>
          <w:szCs w:val="28"/>
        </w:rPr>
        <w:object w:dxaOrig="279" w:dyaOrig="139">
          <v:shape id="_x0000_i1037" type="#_x0000_t75" style="width:13.8pt;height:7.2pt" o:ole="">
            <v:imagedata r:id="rId29" o:title=""/>
          </v:shape>
          <o:OLEObject Type="Embed" ProgID="Equation.3" ShapeID="_x0000_i1037" DrawAspect="Content" ObjectID="_1680699070" r:id="rId30"/>
        </w:object>
      </w:r>
      <w:r w:rsidRPr="006C0D48">
        <w:rPr>
          <w:sz w:val="28"/>
          <w:szCs w:val="28"/>
        </w:rPr>
        <w:t xml:space="preserve"> ,</w:t>
      </w:r>
      <w:r w:rsidRPr="006C0D48">
        <w:rPr>
          <w:color w:val="FF0000"/>
          <w:sz w:val="28"/>
          <w:szCs w:val="28"/>
        </w:rPr>
        <w:t xml:space="preserve"> </w:t>
      </w:r>
      <w:r w:rsidRPr="006C0D48">
        <w:rPr>
          <w:sz w:val="28"/>
          <w:szCs w:val="28"/>
        </w:rPr>
        <w:t xml:space="preserve">соответствующих моментам появления событий (рис. </w:t>
      </w:r>
      <w:r>
        <w:rPr>
          <w:sz w:val="28"/>
          <w:szCs w:val="28"/>
        </w:rPr>
        <w:t>4.2</w:t>
      </w:r>
      <w:r w:rsidRPr="006C0D48">
        <w:rPr>
          <w:sz w:val="28"/>
          <w:szCs w:val="28"/>
        </w:rPr>
        <w:t>).</w:t>
      </w:r>
    </w:p>
    <w:p w:rsidR="009305DE" w:rsidRDefault="009305DE" w:rsidP="009305DE">
      <w:pPr>
        <w:jc w:val="both"/>
      </w:pPr>
      <w:r>
        <w:rPr>
          <w:noProof/>
        </w:rPr>
        <w:pict>
          <v:group id="_x0000_s1026" style="position:absolute;left:0;text-align:left;margin-left:70.55pt;margin-top:.1pt;width:291.55pt;height:79pt;z-index:251660288" coordorigin="2829,12093" coordsize="5831,1580">
            <v:group id="_x0000_s1027" style="position:absolute;left:2960;top:12637;width:5700;height:576" coordorigin="2960,12637" coordsize="5700,576">
              <v:group id="_x0000_s1028" style="position:absolute;left:2960;top:12892;width:5700;height:321" coordorigin="2960,12892" coordsize="5700,321">
                <v:group id="_x0000_s1029" style="position:absolute;left:2960;top:12892;width:5700;height:287" coordorigin="2960,12892" coordsize="5700,287">
                  <v:group id="_x0000_s1030" style="position:absolute;left:2960;top:12892;width:5700;height:240" coordorigin="3315,11186" coordsize="5700,240">
                    <v:shape id="_x0000_s1031" type="#_x0000_t32" style="position:absolute;left:3315;top:11421;width:5700;height:0" o:connectortype="straight"/>
                    <v:rect id="_x0000_s1032" style="position:absolute;left:5745;top:11186;width:1095;height:240"/>
                    <v:line id="_x0000_s1033" style="position:absolute;flip:y" from="5748,11214" to="5919,11410"/>
                    <v:line id="_x0000_s1034" style="position:absolute;flip:y" from="5976,11214" to="6147,11410"/>
                    <v:line id="_x0000_s1035" style="position:absolute;flip:y" from="6204,11214" to="6375,11410"/>
                    <v:line id="_x0000_s1036" style="position:absolute;flip:y" from="6432,11214" to="6603,11410"/>
                    <v:line id="_x0000_s1037" style="position:absolute;flip:y" from="6660,11214" to="6831,11410"/>
                  </v:group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038" type="#_x0000_t120" style="position:absolute;left:3218;top:13094;width:85;height:85"/>
                  <v:shape id="_x0000_s1039" type="#_x0000_t120" style="position:absolute;left:3607;top:13094;width:85;height:85"/>
                  <v:shape id="_x0000_s1040" type="#_x0000_t120" style="position:absolute;left:4138;top:13094;width:85;height:85"/>
                  <v:shape id="_x0000_s1041" type="#_x0000_t120" style="position:absolute;left:4498;top:13094;width:85;height:85"/>
                  <v:shape id="_x0000_s1042" type="#_x0000_t120" style="position:absolute;left:7171;top:13094;width:85;height:85"/>
                  <v:shape id="_x0000_s1043" type="#_x0000_t120" style="position:absolute;left:5564;top:13094;width:85;height:85"/>
                  <v:shape id="_x0000_s1044" type="#_x0000_t120" style="position:absolute;left:5792;top:13094;width:85;height:85"/>
                  <v:shape id="_x0000_s1045" type="#_x0000_t120" style="position:absolute;left:6248;top:13094;width:85;height:85"/>
                </v:group>
                <v:shape id="_x0000_s1046" type="#_x0000_t32" style="position:absolute;left:3033;top:13047;width:7;height:166" o:connectortype="straight"/>
              </v:group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_x0000_s1047" type="#_x0000_t88" style="position:absolute;left:5852;top:12178;width:165;height:1083;rotation:-90"/>
            </v:group>
            <v:group id="_x0000_s1048" style="position:absolute;left:2829;top:12093;width:5831;height:1580" coordorigin="2829,12093" coordsize="5831,1580">
              <v:shape id="_x0000_s1049" type="#_x0000_t202" style="position:absolute;left:5621;top:12093;width:586;height:501;mso-wrap-style:none" stroked="f">
                <v:textbox style="mso-next-textbox:#_x0000_s1049;mso-fit-shape-to-text:t">
                  <w:txbxContent>
                    <w:p w:rsidR="009305DE" w:rsidRDefault="009305DE" w:rsidP="009305DE">
                      <w:r w:rsidRPr="00213F54">
                        <w:rPr>
                          <w:position w:val="-6"/>
                          <w:lang w:val="en-US"/>
                        </w:rPr>
                        <w:object w:dxaOrig="200" w:dyaOrig="240">
                          <v:shape id="_x0000_i1205" type="#_x0000_t75" style="width:15pt;height:18pt" o:ole="">
                            <v:imagedata r:id="rId31" o:title=""/>
                          </v:shape>
                          <o:OLEObject Type="Embed" ProgID="Equation.3" ShapeID="_x0000_i1205" DrawAspect="Content" ObjectID="_1680699238" r:id="rId32"/>
                        </w:object>
                      </w:r>
                    </w:p>
                  </w:txbxContent>
                </v:textbox>
              </v:shape>
              <v:shape id="_x0000_s1050" type="#_x0000_t202" style="position:absolute;left:2960;top:12398;width:556;height:649;mso-wrap-style:none" stroked="f">
                <v:textbox style="mso-next-textbox:#_x0000_s1050;mso-fit-shape-to-text:t">
                  <w:txbxContent>
                    <w:p w:rsidR="009305DE" w:rsidRDefault="009305DE" w:rsidP="009305DE">
                      <w:r w:rsidRPr="00D0361A">
                        <w:rPr>
                          <w:position w:val="-10"/>
                          <w:lang w:val="en-US"/>
                        </w:rPr>
                        <w:object w:dxaOrig="180" w:dyaOrig="340">
                          <v:shape id="_x0000_i1206" type="#_x0000_t75" style="width:13.2pt;height:25.2pt" o:ole="">
                            <v:imagedata r:id="rId33" o:title=""/>
                          </v:shape>
                          <o:OLEObject Type="Embed" ProgID="Equation.3" ShapeID="_x0000_i1206" DrawAspect="Content" ObjectID="_1680699239" r:id="rId34"/>
                        </w:object>
                      </w:r>
                    </w:p>
                  </w:txbxContent>
                </v:textbox>
              </v:shape>
              <v:shape id="_x0000_s1051" type="#_x0000_t202" style="position:absolute;left:3338;top:12422;width:615;height:649;mso-wrap-style:none" stroked="f">
                <v:textbox style="mso-next-textbox:#_x0000_s1051;mso-fit-shape-to-text:t">
                  <w:txbxContent>
                    <w:p w:rsidR="009305DE" w:rsidRDefault="009305DE" w:rsidP="009305DE">
                      <w:r w:rsidRPr="00D0361A">
                        <w:rPr>
                          <w:position w:val="-10"/>
                          <w:lang w:val="en-US"/>
                        </w:rPr>
                        <w:object w:dxaOrig="220" w:dyaOrig="340">
                          <v:shape id="_x0000_i1207" type="#_x0000_t75" style="width:16.2pt;height:25.2pt" o:ole="">
                            <v:imagedata r:id="rId35" o:title=""/>
                          </v:shape>
                          <o:OLEObject Type="Embed" ProgID="Equation.3" ShapeID="_x0000_i1207" DrawAspect="Content" ObjectID="_1680699240" r:id="rId36"/>
                        </w:object>
                      </w:r>
                    </w:p>
                  </w:txbxContent>
                </v:textbox>
              </v:shape>
              <v:shape id="_x0000_s1052" type="#_x0000_t202" style="position:absolute;left:3938;top:12422;width:586;height:679;mso-wrap-style:none" stroked="f">
                <v:textbox style="mso-next-textbox:#_x0000_s1052;mso-fit-shape-to-text:t">
                  <w:txbxContent>
                    <w:p w:rsidR="009305DE" w:rsidRDefault="009305DE" w:rsidP="009305DE">
                      <w:r w:rsidRPr="00D0361A">
                        <w:rPr>
                          <w:position w:val="-12"/>
                          <w:lang w:val="en-US"/>
                        </w:rPr>
                        <w:object w:dxaOrig="200" w:dyaOrig="360">
                          <v:shape id="_x0000_i1208" type="#_x0000_t75" style="width:15pt;height:27pt" o:ole="">
                            <v:imagedata r:id="rId37" o:title=""/>
                          </v:shape>
                          <o:OLEObject Type="Embed" ProgID="Equation.3" ShapeID="_x0000_i1208" DrawAspect="Content" ObjectID="_1680699241" r:id="rId38"/>
                        </w:object>
                      </w:r>
                    </w:p>
                  </w:txbxContent>
                </v:textbox>
              </v:shape>
              <v:shape id="_x0000_s1053" type="#_x0000_t202" style="position:absolute;left:2829;top:13213;width:543;height:460" stroked="f">
                <v:textbox style="mso-next-textbox:#_x0000_s1053">
                  <w:txbxContent>
                    <w:p w:rsidR="009305DE" w:rsidRPr="00D0361A" w:rsidRDefault="009305DE" w:rsidP="009305DE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D0361A">
                        <w:rPr>
                          <w:sz w:val="28"/>
                          <w:szCs w:val="28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  <v:shape id="_x0000_s1054" type="#_x0000_t202" style="position:absolute;left:8117;top:13213;width:543;height:460" stroked="f">
                <v:textbox style="mso-next-textbox:#_x0000_s1054">
                  <w:txbxContent>
                    <w:p w:rsidR="009305DE" w:rsidRPr="00D0361A" w:rsidRDefault="009305DE" w:rsidP="009305DE">
                      <w:pPr>
                        <w:rPr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D0361A">
                        <w:rPr>
                          <w:i/>
                          <w:sz w:val="28"/>
                          <w:szCs w:val="28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v:group>
          </v:group>
        </w:pict>
      </w:r>
    </w:p>
    <w:p w:rsidR="009305DE" w:rsidRDefault="009305DE" w:rsidP="009305DE">
      <w:pPr>
        <w:jc w:val="both"/>
      </w:pPr>
    </w:p>
    <w:p w:rsidR="009305DE" w:rsidRDefault="009305DE" w:rsidP="009305DE">
      <w:pPr>
        <w:jc w:val="both"/>
      </w:pPr>
    </w:p>
    <w:p w:rsidR="009305DE" w:rsidRDefault="009305DE" w:rsidP="009305DE">
      <w:pPr>
        <w:jc w:val="both"/>
      </w:pPr>
    </w:p>
    <w:p w:rsidR="009305DE" w:rsidRDefault="009305DE" w:rsidP="009305DE">
      <w:pPr>
        <w:jc w:val="both"/>
      </w:pPr>
    </w:p>
    <w:p w:rsidR="009305DE" w:rsidRPr="00732CA0" w:rsidRDefault="009305DE" w:rsidP="009305DE">
      <w:pPr>
        <w:jc w:val="both"/>
      </w:pPr>
    </w:p>
    <w:p w:rsidR="009305DE" w:rsidRDefault="009305DE" w:rsidP="009305DE">
      <w:pPr>
        <w:jc w:val="center"/>
        <w:rPr>
          <w:sz w:val="28"/>
          <w:szCs w:val="28"/>
        </w:rPr>
      </w:pPr>
      <w:r w:rsidRPr="006C0D48">
        <w:rPr>
          <w:sz w:val="28"/>
          <w:szCs w:val="28"/>
        </w:rPr>
        <w:t>Рис</w:t>
      </w:r>
      <w:r>
        <w:rPr>
          <w:sz w:val="28"/>
          <w:szCs w:val="28"/>
        </w:rPr>
        <w:t>унок 4.2 Поток однородных требований</w:t>
      </w:r>
    </w:p>
    <w:p w:rsidR="009305DE" w:rsidRPr="006C0D48" w:rsidRDefault="009305DE" w:rsidP="009305DE">
      <w:pPr>
        <w:ind w:firstLine="851"/>
        <w:jc w:val="center"/>
        <w:rPr>
          <w:sz w:val="28"/>
          <w:szCs w:val="28"/>
        </w:rPr>
      </w:pPr>
    </w:p>
    <w:p w:rsidR="009305DE" w:rsidRPr="006C0D48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 xml:space="preserve">Поток событий называется </w:t>
      </w:r>
      <w:r w:rsidRPr="006C0D48">
        <w:rPr>
          <w:i/>
          <w:sz w:val="28"/>
          <w:szCs w:val="28"/>
        </w:rPr>
        <w:t>стационарным</w:t>
      </w:r>
      <w:r w:rsidRPr="006C0D48">
        <w:rPr>
          <w:b/>
          <w:sz w:val="28"/>
          <w:szCs w:val="28"/>
        </w:rPr>
        <w:t xml:space="preserve">, </w:t>
      </w:r>
      <w:r w:rsidRPr="006C0D48">
        <w:rPr>
          <w:sz w:val="28"/>
          <w:szCs w:val="28"/>
        </w:rPr>
        <w:t>если вероятность поп</w:t>
      </w:r>
      <w:r w:rsidRPr="006C0D48">
        <w:rPr>
          <w:sz w:val="28"/>
          <w:szCs w:val="28"/>
        </w:rPr>
        <w:t>а</w:t>
      </w:r>
      <w:r w:rsidRPr="006C0D48">
        <w:rPr>
          <w:sz w:val="28"/>
          <w:szCs w:val="28"/>
        </w:rPr>
        <w:t xml:space="preserve">дания того или иного числа событий на участок времени длиной </w:t>
      </w:r>
      <w:r w:rsidRPr="006C0D48">
        <w:rPr>
          <w:position w:val="-6"/>
          <w:sz w:val="28"/>
          <w:szCs w:val="28"/>
        </w:rPr>
        <w:object w:dxaOrig="200" w:dyaOrig="220">
          <v:shape id="_x0000_i1038" type="#_x0000_t75" style="width:10.2pt;height:10.8pt" o:ole="">
            <v:imagedata r:id="rId39" o:title=""/>
          </v:shape>
          <o:OLEObject Type="Embed" ProgID="Equation.3" ShapeID="_x0000_i1038" DrawAspect="Content" ObjectID="_1680699071" r:id="rId40"/>
        </w:object>
      </w:r>
      <w:r w:rsidRPr="006C0D48">
        <w:rPr>
          <w:sz w:val="28"/>
          <w:szCs w:val="28"/>
        </w:rPr>
        <w:t xml:space="preserve"> зависит только от длины участка и не зависит от того, где именно на оси распол</w:t>
      </w:r>
      <w:r w:rsidRPr="006C0D48">
        <w:rPr>
          <w:sz w:val="28"/>
          <w:szCs w:val="28"/>
        </w:rPr>
        <w:t>о</w:t>
      </w:r>
      <w:r w:rsidRPr="006C0D48">
        <w:rPr>
          <w:sz w:val="28"/>
          <w:szCs w:val="28"/>
        </w:rPr>
        <w:t>жен этот участок. Стационарность потока выражает собой неизменность его вероятностного режима во времени.</w:t>
      </w:r>
    </w:p>
    <w:p w:rsidR="009305DE" w:rsidRPr="006C0D48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 xml:space="preserve">Поток событий называется потоком </w:t>
      </w:r>
      <w:r w:rsidRPr="006C0D48">
        <w:rPr>
          <w:i/>
          <w:sz w:val="28"/>
          <w:szCs w:val="28"/>
        </w:rPr>
        <w:t>без последействия</w:t>
      </w:r>
      <w:r w:rsidRPr="006C0D48">
        <w:rPr>
          <w:sz w:val="28"/>
          <w:szCs w:val="28"/>
        </w:rPr>
        <w:t>, если для любых непересекающихся промежутков времени число событий, поп</w:t>
      </w:r>
      <w:r w:rsidRPr="006C0D48">
        <w:rPr>
          <w:sz w:val="28"/>
          <w:szCs w:val="28"/>
        </w:rPr>
        <w:t>а</w:t>
      </w:r>
      <w:r w:rsidRPr="006C0D48">
        <w:rPr>
          <w:sz w:val="28"/>
          <w:szCs w:val="28"/>
        </w:rPr>
        <w:t>дающих на один из них, не зависит от числа событий, попадающих на др</w:t>
      </w:r>
      <w:r w:rsidRPr="006C0D48">
        <w:rPr>
          <w:sz w:val="28"/>
          <w:szCs w:val="28"/>
        </w:rPr>
        <w:t>у</w:t>
      </w:r>
      <w:r w:rsidRPr="006C0D48">
        <w:rPr>
          <w:sz w:val="28"/>
          <w:szCs w:val="28"/>
        </w:rPr>
        <w:t>гие. Условие отсутствия последействия означает, что заявки поступают в систему независимо друг от друга.</w:t>
      </w:r>
    </w:p>
    <w:p w:rsidR="009305DE" w:rsidRPr="006C0D48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 xml:space="preserve">Поток событий называется ординарным, если вероятность попадания на элементарный участок </w:t>
      </w:r>
      <w:r w:rsidRPr="006C0D48">
        <w:rPr>
          <w:rFonts w:ascii="Algerian" w:hAnsi="Algerian"/>
          <w:position w:val="-6"/>
          <w:sz w:val="28"/>
          <w:szCs w:val="28"/>
        </w:rPr>
        <w:object w:dxaOrig="340" w:dyaOrig="300">
          <v:shape id="_x0000_i1039" type="#_x0000_t75" style="width:16.8pt;height:15pt" o:ole="">
            <v:imagedata r:id="rId41" o:title=""/>
          </v:shape>
          <o:OLEObject Type="Embed" ProgID="Equation.3" ShapeID="_x0000_i1039" DrawAspect="Content" ObjectID="_1680699072" r:id="rId42"/>
        </w:object>
      </w:r>
      <w:r w:rsidRPr="006C0D48">
        <w:rPr>
          <w:sz w:val="28"/>
          <w:szCs w:val="28"/>
        </w:rPr>
        <w:t xml:space="preserve"> двух или более событий пренебреж</w:t>
      </w:r>
      <w:r w:rsidRPr="006C0D48">
        <w:rPr>
          <w:sz w:val="28"/>
          <w:szCs w:val="28"/>
        </w:rPr>
        <w:t>и</w:t>
      </w:r>
      <w:r w:rsidRPr="006C0D48">
        <w:rPr>
          <w:sz w:val="28"/>
          <w:szCs w:val="28"/>
        </w:rPr>
        <w:t>тельно мала по сравнению с вероятностью попадания одного события. Иными словами, ординарность потока выражает собой практическую н</w:t>
      </w:r>
      <w:r w:rsidRPr="006C0D48">
        <w:rPr>
          <w:sz w:val="28"/>
          <w:szCs w:val="28"/>
        </w:rPr>
        <w:t>е</w:t>
      </w:r>
      <w:r w:rsidRPr="006C0D48">
        <w:rPr>
          <w:sz w:val="28"/>
          <w:szCs w:val="28"/>
        </w:rPr>
        <w:t>возможность совмещения двух или более событий в один и тот же момент времени.</w:t>
      </w:r>
    </w:p>
    <w:p w:rsidR="009305DE" w:rsidRPr="006C0D48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lastRenderedPageBreak/>
        <w:t>Если поток событий обладает всеми тремя свойствами, т.</w:t>
      </w:r>
      <w:r>
        <w:rPr>
          <w:sz w:val="28"/>
          <w:szCs w:val="28"/>
        </w:rPr>
        <w:t xml:space="preserve"> </w:t>
      </w:r>
      <w:r w:rsidRPr="006C0D48">
        <w:rPr>
          <w:sz w:val="28"/>
          <w:szCs w:val="28"/>
        </w:rPr>
        <w:t>е. стаци</w:t>
      </w:r>
      <w:r w:rsidRPr="006C0D48">
        <w:rPr>
          <w:sz w:val="28"/>
          <w:szCs w:val="28"/>
        </w:rPr>
        <w:t>о</w:t>
      </w:r>
      <w:r w:rsidRPr="006C0D48">
        <w:rPr>
          <w:sz w:val="28"/>
          <w:szCs w:val="28"/>
        </w:rPr>
        <w:t>нарен, не имеет последействия и ординарен, то он является простейшим или стационарным пуассоновским потоком.</w:t>
      </w:r>
    </w:p>
    <w:p w:rsidR="009305DE" w:rsidRPr="009305DE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 xml:space="preserve">Его особенности заключаются в том, что число требований </w:t>
      </w:r>
      <w:r w:rsidRPr="00F21819">
        <w:rPr>
          <w:i/>
          <w:sz w:val="28"/>
          <w:szCs w:val="28"/>
          <w:lang w:val="en-US"/>
        </w:rPr>
        <w:t>k</w:t>
      </w:r>
      <w:r w:rsidRPr="006C0D48">
        <w:rPr>
          <w:sz w:val="28"/>
          <w:szCs w:val="28"/>
        </w:rPr>
        <w:t>, п</w:t>
      </w:r>
      <w:r w:rsidRPr="006C0D48">
        <w:rPr>
          <w:sz w:val="28"/>
          <w:szCs w:val="28"/>
        </w:rPr>
        <w:t>о</w:t>
      </w:r>
      <w:r w:rsidRPr="006C0D48">
        <w:rPr>
          <w:sz w:val="28"/>
          <w:szCs w:val="28"/>
        </w:rPr>
        <w:t xml:space="preserve">ступающих за период времени </w:t>
      </w:r>
      <w:r w:rsidRPr="00F21819">
        <w:rPr>
          <w:i/>
          <w:sz w:val="28"/>
          <w:szCs w:val="28"/>
          <w:lang w:val="en-US"/>
        </w:rPr>
        <w:t>t</w:t>
      </w:r>
      <w:r w:rsidRPr="006C0D48">
        <w:rPr>
          <w:sz w:val="28"/>
          <w:szCs w:val="28"/>
        </w:rPr>
        <w:t>, имеет пуассоновское распределение</w:t>
      </w:r>
    </w:p>
    <w:p w:rsidR="009305DE" w:rsidRPr="0065392F" w:rsidRDefault="009305DE" w:rsidP="009305DE">
      <w:pPr>
        <w:jc w:val="center"/>
        <w:rPr>
          <w:sz w:val="28"/>
          <w:szCs w:val="28"/>
        </w:rPr>
      </w:pPr>
      <w:r w:rsidRPr="00F21819">
        <w:rPr>
          <w:position w:val="-26"/>
          <w:sz w:val="28"/>
          <w:szCs w:val="28"/>
          <w:lang w:val="en-US"/>
        </w:rPr>
        <w:object w:dxaOrig="2400" w:dyaOrig="800">
          <v:shape id="_x0000_i1040" type="#_x0000_t75" style="width:120pt;height:40.2pt" o:ole="">
            <v:imagedata r:id="rId43" o:title=""/>
          </v:shape>
          <o:OLEObject Type="Embed" ProgID="Equation.3" ShapeID="_x0000_i1040" DrawAspect="Content" ObjectID="_1680699073" r:id="rId44"/>
        </w:object>
      </w:r>
      <w:r w:rsidRPr="006C0D48">
        <w:rPr>
          <w:sz w:val="28"/>
          <w:szCs w:val="28"/>
        </w:rPr>
        <w:t xml:space="preserve">      </w:t>
      </w:r>
      <w:r w:rsidRPr="00F21819">
        <w:rPr>
          <w:position w:val="-12"/>
          <w:sz w:val="28"/>
          <w:szCs w:val="28"/>
          <w:lang w:val="en-US"/>
        </w:rPr>
        <w:object w:dxaOrig="1719" w:dyaOrig="400">
          <v:shape id="_x0000_i1041" type="#_x0000_t75" style="width:85.8pt;height:19.8pt" o:ole="">
            <v:imagedata r:id="rId45" o:title=""/>
          </v:shape>
          <o:OLEObject Type="Embed" ProgID="Equation.3" ShapeID="_x0000_i1041" DrawAspect="Content" ObjectID="_1680699074" r:id="rId46"/>
        </w:object>
      </w:r>
      <w:r w:rsidRPr="006C0D48">
        <w:rPr>
          <w:sz w:val="28"/>
          <w:szCs w:val="28"/>
        </w:rPr>
        <w:t>,</w:t>
      </w:r>
    </w:p>
    <w:p w:rsidR="009305DE" w:rsidRPr="0065392F" w:rsidRDefault="009305DE" w:rsidP="009305DE">
      <w:pPr>
        <w:jc w:val="both"/>
        <w:rPr>
          <w:sz w:val="28"/>
          <w:szCs w:val="28"/>
        </w:rPr>
      </w:pPr>
      <w:r w:rsidRPr="006C0D48">
        <w:rPr>
          <w:sz w:val="28"/>
          <w:szCs w:val="28"/>
        </w:rPr>
        <w:t xml:space="preserve">в интервал времени </w:t>
      </w:r>
      <w:r w:rsidRPr="00F21819">
        <w:rPr>
          <w:i/>
          <w:sz w:val="28"/>
          <w:szCs w:val="28"/>
          <w:lang w:val="en-US"/>
        </w:rPr>
        <w:t>t</w:t>
      </w:r>
      <w:r w:rsidRPr="006C0D48">
        <w:rPr>
          <w:sz w:val="28"/>
          <w:szCs w:val="28"/>
        </w:rPr>
        <w:t xml:space="preserve"> между последовательно поступающими требовани</w:t>
      </w:r>
      <w:r w:rsidRPr="006C0D48">
        <w:rPr>
          <w:sz w:val="28"/>
          <w:szCs w:val="28"/>
        </w:rPr>
        <w:t>я</w:t>
      </w:r>
      <w:r w:rsidRPr="006C0D48">
        <w:rPr>
          <w:sz w:val="28"/>
          <w:szCs w:val="28"/>
        </w:rPr>
        <w:t>ми – показательное  распределение</w:t>
      </w:r>
    </w:p>
    <w:p w:rsidR="009305DE" w:rsidRPr="00F21819" w:rsidRDefault="009305DE" w:rsidP="009305DE">
      <w:pPr>
        <w:jc w:val="center"/>
        <w:rPr>
          <w:sz w:val="28"/>
          <w:szCs w:val="28"/>
        </w:rPr>
      </w:pPr>
      <w:r w:rsidRPr="00F21819">
        <w:rPr>
          <w:position w:val="-18"/>
          <w:sz w:val="28"/>
          <w:szCs w:val="28"/>
          <w:lang w:val="en-US"/>
        </w:rPr>
        <w:object w:dxaOrig="1440" w:dyaOrig="560">
          <v:shape id="_x0000_i1042" type="#_x0000_t75" style="width:1in;height:28.2pt" o:ole="">
            <v:imagedata r:id="rId47" o:title=""/>
          </v:shape>
          <o:OLEObject Type="Embed" ProgID="Equation.3" ShapeID="_x0000_i1042" DrawAspect="Content" ObjectID="_1680699075" r:id="rId48"/>
        </w:object>
      </w:r>
      <w:r w:rsidRPr="00F21819">
        <w:rPr>
          <w:sz w:val="28"/>
          <w:szCs w:val="28"/>
        </w:rPr>
        <w:t>.</w:t>
      </w:r>
    </w:p>
    <w:p w:rsidR="009305DE" w:rsidRPr="0065392F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>Известно, что для закона Пуассона математическое ожидание сл</w:t>
      </w:r>
      <w:r w:rsidRPr="006C0D48">
        <w:rPr>
          <w:sz w:val="28"/>
          <w:szCs w:val="28"/>
        </w:rPr>
        <w:t>у</w:t>
      </w:r>
      <w:r w:rsidRPr="006C0D48">
        <w:rPr>
          <w:sz w:val="28"/>
          <w:szCs w:val="28"/>
        </w:rPr>
        <w:t>чайной величины равно его параметру, т.</w:t>
      </w:r>
      <w:r w:rsidRPr="00F21819">
        <w:rPr>
          <w:sz w:val="28"/>
          <w:szCs w:val="28"/>
        </w:rPr>
        <w:t xml:space="preserve"> </w:t>
      </w:r>
      <w:r w:rsidRPr="006C0D48">
        <w:rPr>
          <w:sz w:val="28"/>
          <w:szCs w:val="28"/>
        </w:rPr>
        <w:t>е. в данном случае</w:t>
      </w:r>
    </w:p>
    <w:p w:rsidR="009305DE" w:rsidRDefault="009305DE" w:rsidP="009305DE">
      <w:pPr>
        <w:jc w:val="center"/>
        <w:rPr>
          <w:sz w:val="28"/>
          <w:szCs w:val="28"/>
          <w:lang w:val="en-US"/>
        </w:rPr>
      </w:pPr>
      <w:r w:rsidRPr="00F21819">
        <w:rPr>
          <w:position w:val="-18"/>
          <w:sz w:val="28"/>
          <w:szCs w:val="28"/>
          <w:lang w:val="en-US"/>
        </w:rPr>
        <w:object w:dxaOrig="2060" w:dyaOrig="460">
          <v:shape id="_x0000_i1043" type="#_x0000_t75" style="width:103.2pt;height:22.8pt" o:ole="">
            <v:imagedata r:id="rId49" o:title=""/>
          </v:shape>
          <o:OLEObject Type="Embed" ProgID="Equation.3" ShapeID="_x0000_i1043" DrawAspect="Content" ObjectID="_1680699076" r:id="rId50"/>
        </w:object>
      </w:r>
    </w:p>
    <w:p w:rsidR="009305DE" w:rsidRPr="006C0D48" w:rsidRDefault="009305DE" w:rsidP="009305DE">
      <w:pPr>
        <w:jc w:val="both"/>
        <w:rPr>
          <w:sz w:val="28"/>
          <w:szCs w:val="28"/>
        </w:rPr>
      </w:pPr>
      <w:r>
        <w:rPr>
          <w:sz w:val="28"/>
          <w:szCs w:val="28"/>
        </w:rPr>
        <w:t>а для</w:t>
      </w:r>
      <w:r w:rsidRPr="006C0D48">
        <w:rPr>
          <w:sz w:val="28"/>
          <w:szCs w:val="28"/>
        </w:rPr>
        <w:t xml:space="preserve"> </w:t>
      </w:r>
      <w:r w:rsidRPr="006C0D48">
        <w:rPr>
          <w:position w:val="-6"/>
          <w:sz w:val="28"/>
          <w:szCs w:val="28"/>
        </w:rPr>
        <w:object w:dxaOrig="520" w:dyaOrig="300">
          <v:shape id="_x0000_i1044" type="#_x0000_t75" style="width:25.8pt;height:15pt" o:ole="">
            <v:imagedata r:id="rId51" o:title=""/>
          </v:shape>
          <o:OLEObject Type="Embed" ProgID="Equation.3" ShapeID="_x0000_i1044" DrawAspect="Content" ObjectID="_1680699077" r:id="rId52"/>
        </w:object>
      </w:r>
      <w:r w:rsidRPr="006C0D48">
        <w:rPr>
          <w:sz w:val="28"/>
          <w:szCs w:val="28"/>
        </w:rPr>
        <w:t xml:space="preserve"> </w:t>
      </w:r>
      <w:r w:rsidRPr="00F21819">
        <w:rPr>
          <w:position w:val="-16"/>
          <w:sz w:val="28"/>
          <w:szCs w:val="28"/>
          <w:lang w:val="en-US"/>
        </w:rPr>
        <w:object w:dxaOrig="820" w:dyaOrig="400">
          <v:shape id="_x0000_i1045" type="#_x0000_t75" style="width:40.8pt;height:19.8pt" o:ole="">
            <v:imagedata r:id="rId53" o:title=""/>
          </v:shape>
          <o:OLEObject Type="Embed" ProgID="Equation.3" ShapeID="_x0000_i1045" DrawAspect="Content" ObjectID="_1680699078" r:id="rId54"/>
        </w:object>
      </w:r>
      <w:r w:rsidRPr="006C0D48">
        <w:rPr>
          <w:sz w:val="28"/>
          <w:szCs w:val="28"/>
        </w:rPr>
        <w:t>.</w:t>
      </w:r>
      <w:r w:rsidRPr="006C0D48">
        <w:rPr>
          <w:color w:val="FF0000"/>
          <w:sz w:val="28"/>
          <w:szCs w:val="28"/>
        </w:rPr>
        <w:t xml:space="preserve"> </w:t>
      </w:r>
      <w:r w:rsidRPr="006C0D48">
        <w:rPr>
          <w:sz w:val="28"/>
          <w:szCs w:val="28"/>
        </w:rPr>
        <w:t xml:space="preserve">Значит, параметр </w:t>
      </w:r>
      <w:r w:rsidRPr="006C0D48">
        <w:rPr>
          <w:position w:val="-6"/>
          <w:sz w:val="28"/>
          <w:szCs w:val="28"/>
        </w:rPr>
        <w:object w:dxaOrig="240" w:dyaOrig="300">
          <v:shape id="_x0000_i1046" type="#_x0000_t75" style="width:12pt;height:15pt" o:ole="">
            <v:imagedata r:id="rId55" o:title=""/>
          </v:shape>
          <o:OLEObject Type="Embed" ProgID="Equation.3" ShapeID="_x0000_i1046" DrawAspect="Content" ObjectID="_1680699079" r:id="rId56"/>
        </w:object>
      </w:r>
      <w:r w:rsidRPr="006C0D48">
        <w:rPr>
          <w:sz w:val="28"/>
          <w:szCs w:val="28"/>
        </w:rPr>
        <w:t xml:space="preserve"> представляет собой математическое ожидание числа требований, поступающих в единицу времени, или инте</w:t>
      </w:r>
      <w:r w:rsidRPr="006C0D48">
        <w:rPr>
          <w:sz w:val="28"/>
          <w:szCs w:val="28"/>
        </w:rPr>
        <w:t>н</w:t>
      </w:r>
      <w:r w:rsidRPr="006C0D48">
        <w:rPr>
          <w:sz w:val="28"/>
          <w:szCs w:val="28"/>
        </w:rPr>
        <w:t>сивность потока. Таким образом, для описания простейшего потока нео</w:t>
      </w:r>
      <w:r w:rsidRPr="006C0D48">
        <w:rPr>
          <w:sz w:val="28"/>
          <w:szCs w:val="28"/>
        </w:rPr>
        <w:t>б</w:t>
      </w:r>
      <w:r w:rsidRPr="006C0D48">
        <w:rPr>
          <w:sz w:val="28"/>
          <w:szCs w:val="28"/>
        </w:rPr>
        <w:t>ходимо знать только одну величину – интенсивность потока требований.</w:t>
      </w:r>
    </w:p>
    <w:p w:rsidR="009305DE" w:rsidRPr="009305DE" w:rsidRDefault="009305DE" w:rsidP="009305DE">
      <w:pPr>
        <w:ind w:firstLine="851"/>
        <w:jc w:val="both"/>
        <w:rPr>
          <w:sz w:val="28"/>
          <w:szCs w:val="28"/>
        </w:rPr>
      </w:pPr>
      <w:r w:rsidRPr="006C0D48">
        <w:rPr>
          <w:sz w:val="28"/>
          <w:szCs w:val="28"/>
        </w:rPr>
        <w:t>Важное значение простейшего потока обусловлено следующим и</w:t>
      </w:r>
      <w:r w:rsidRPr="006C0D48">
        <w:rPr>
          <w:sz w:val="28"/>
          <w:szCs w:val="28"/>
        </w:rPr>
        <w:t>з</w:t>
      </w:r>
      <w:r w:rsidRPr="006C0D48">
        <w:rPr>
          <w:sz w:val="28"/>
          <w:szCs w:val="28"/>
        </w:rPr>
        <w:t>вестным фактом (своего рода налогом центральной предельной теоремы теории вероятностей): сумму достаточно большого числа (на практике от 5-6) потоков с примерно одинаковыми интенсивностями можно считать простейшим потоком.</w:t>
      </w:r>
    </w:p>
    <w:p w:rsidR="009305DE" w:rsidRPr="009305DE" w:rsidRDefault="009305DE" w:rsidP="009305DE">
      <w:pPr>
        <w:ind w:firstLine="851"/>
        <w:jc w:val="both"/>
        <w:rPr>
          <w:sz w:val="28"/>
          <w:szCs w:val="28"/>
        </w:rPr>
      </w:pPr>
    </w:p>
    <w:p w:rsidR="009305DE" w:rsidRPr="0065392F" w:rsidRDefault="009305DE" w:rsidP="009305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F21819">
        <w:rPr>
          <w:b/>
          <w:sz w:val="28"/>
          <w:szCs w:val="28"/>
        </w:rPr>
        <w:t>.5. Другие примеры потоков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>Во многих практических задачах встречаются потоки стациона</w:t>
      </w:r>
      <w:r w:rsidRPr="00F21819">
        <w:rPr>
          <w:sz w:val="28"/>
          <w:szCs w:val="28"/>
        </w:rPr>
        <w:t>р</w:t>
      </w:r>
      <w:r w:rsidRPr="00F21819">
        <w:rPr>
          <w:sz w:val="28"/>
          <w:szCs w:val="28"/>
        </w:rPr>
        <w:t xml:space="preserve">ные, ординарные, но с последействием. Если при этом интервалы между поступлениями требований составляют последовательность независимых случайных величин, то его называют </w:t>
      </w:r>
      <w:r w:rsidRPr="00F21819">
        <w:rPr>
          <w:i/>
          <w:sz w:val="28"/>
          <w:szCs w:val="28"/>
        </w:rPr>
        <w:t>рекуррентным потоком</w:t>
      </w:r>
      <w:r w:rsidRPr="00F21819">
        <w:rPr>
          <w:sz w:val="28"/>
          <w:szCs w:val="28"/>
        </w:rPr>
        <w:t>, или пот</w:t>
      </w:r>
      <w:r w:rsidRPr="00F21819">
        <w:rPr>
          <w:sz w:val="28"/>
          <w:szCs w:val="28"/>
        </w:rPr>
        <w:t>о</w:t>
      </w:r>
      <w:r w:rsidRPr="00F21819">
        <w:rPr>
          <w:sz w:val="28"/>
          <w:szCs w:val="28"/>
        </w:rPr>
        <w:t>ком Пальма. Выделим следующие из рекурре</w:t>
      </w:r>
      <w:r>
        <w:rPr>
          <w:sz w:val="28"/>
          <w:szCs w:val="28"/>
        </w:rPr>
        <w:t>н</w:t>
      </w:r>
      <w:r w:rsidRPr="00F21819">
        <w:rPr>
          <w:sz w:val="28"/>
          <w:szCs w:val="28"/>
        </w:rPr>
        <w:t>тных потоков:</w:t>
      </w:r>
    </w:p>
    <w:p w:rsidR="009305DE" w:rsidRPr="00F21819" w:rsidRDefault="009305DE" w:rsidP="009305DE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F21819">
        <w:rPr>
          <w:i/>
          <w:sz w:val="28"/>
          <w:szCs w:val="28"/>
        </w:rPr>
        <w:t>регулярный поток</w:t>
      </w:r>
      <w:r w:rsidRPr="00F21819">
        <w:rPr>
          <w:sz w:val="28"/>
          <w:szCs w:val="28"/>
        </w:rPr>
        <w:t xml:space="preserve"> (с фиксированными интервалами между моментами поступления требований). Он имеет так называемое жесткое п</w:t>
      </w:r>
      <w:r w:rsidRPr="00F21819">
        <w:rPr>
          <w:sz w:val="28"/>
          <w:szCs w:val="28"/>
        </w:rPr>
        <w:t>о</w:t>
      </w:r>
      <w:r w:rsidRPr="00F21819">
        <w:rPr>
          <w:sz w:val="28"/>
          <w:szCs w:val="28"/>
        </w:rPr>
        <w:t>следействие;</w:t>
      </w:r>
    </w:p>
    <w:p w:rsidR="009305DE" w:rsidRPr="00F21819" w:rsidRDefault="009305DE" w:rsidP="009305DE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F21819">
        <w:rPr>
          <w:i/>
          <w:sz w:val="28"/>
          <w:szCs w:val="28"/>
        </w:rPr>
        <w:t>нормальный поток</w:t>
      </w:r>
      <w:r w:rsidRPr="00F21819">
        <w:rPr>
          <w:b/>
          <w:sz w:val="28"/>
          <w:szCs w:val="28"/>
        </w:rPr>
        <w:t xml:space="preserve"> – </w:t>
      </w:r>
      <w:r w:rsidRPr="00F21819">
        <w:rPr>
          <w:sz w:val="28"/>
          <w:szCs w:val="28"/>
        </w:rPr>
        <w:t>его интервалы распределены по усече</w:t>
      </w:r>
      <w:r w:rsidRPr="00F21819">
        <w:rPr>
          <w:sz w:val="28"/>
          <w:szCs w:val="28"/>
        </w:rPr>
        <w:t>н</w:t>
      </w:r>
      <w:r w:rsidRPr="00F21819">
        <w:rPr>
          <w:sz w:val="28"/>
          <w:szCs w:val="28"/>
        </w:rPr>
        <w:t>ному нормальному закону. Он определен только на положительн</w:t>
      </w:r>
      <w:r>
        <w:rPr>
          <w:sz w:val="28"/>
          <w:szCs w:val="28"/>
        </w:rPr>
        <w:t>ой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оси и имеет смысл, когда</w:t>
      </w:r>
      <w:r w:rsidRPr="00F21819">
        <w:rPr>
          <w:sz w:val="28"/>
          <w:szCs w:val="28"/>
        </w:rPr>
        <w:t xml:space="preserve"> </w:t>
      </w:r>
      <w:r w:rsidRPr="00F21819">
        <w:rPr>
          <w:position w:val="-6"/>
          <w:sz w:val="28"/>
          <w:szCs w:val="28"/>
        </w:rPr>
        <w:object w:dxaOrig="859" w:dyaOrig="300">
          <v:shape id="_x0000_i1047" type="#_x0000_t75" style="width:43.2pt;height:15pt" o:ole="">
            <v:imagedata r:id="rId57" o:title=""/>
          </v:shape>
          <o:OLEObject Type="Embed" ProgID="Equation.3" ShapeID="_x0000_i1047" DrawAspect="Content" ObjectID="_1680699080" r:id="rId58"/>
        </w:object>
      </w:r>
      <w:r w:rsidRPr="00F21819">
        <w:rPr>
          <w:sz w:val="28"/>
          <w:szCs w:val="28"/>
        </w:rPr>
        <w:t xml:space="preserve"> (</w:t>
      </w:r>
      <w:r w:rsidRPr="00F21819">
        <w:rPr>
          <w:position w:val="-6"/>
          <w:sz w:val="28"/>
          <w:szCs w:val="28"/>
        </w:rPr>
        <w:object w:dxaOrig="279" w:dyaOrig="240">
          <v:shape id="_x0000_i1048" type="#_x0000_t75" style="width:13.8pt;height:12pt" o:ole="">
            <v:imagedata r:id="rId59" o:title=""/>
          </v:shape>
          <o:OLEObject Type="Embed" ProgID="Equation.3" ShapeID="_x0000_i1048" DrawAspect="Content" ObjectID="_1680699081" r:id="rId60"/>
        </w:object>
      </w:r>
      <w:r w:rsidRPr="00F21819">
        <w:rPr>
          <w:sz w:val="28"/>
          <w:szCs w:val="28"/>
        </w:rPr>
        <w:t xml:space="preserve">– математическое ожидание, </w:t>
      </w:r>
      <w:r w:rsidRPr="00F21819">
        <w:rPr>
          <w:position w:val="-6"/>
          <w:sz w:val="28"/>
          <w:szCs w:val="28"/>
        </w:rPr>
        <w:object w:dxaOrig="260" w:dyaOrig="240">
          <v:shape id="_x0000_i1049" type="#_x0000_t75" style="width:13.2pt;height:12pt" o:ole="">
            <v:imagedata r:id="rId61" o:title=""/>
          </v:shape>
          <o:OLEObject Type="Embed" ProgID="Equation.3" ShapeID="_x0000_i1049" DrawAspect="Content" ObjectID="_1680699082" r:id="rId62"/>
        </w:object>
      </w:r>
      <w:r w:rsidRPr="00F21819">
        <w:rPr>
          <w:sz w:val="28"/>
          <w:szCs w:val="28"/>
        </w:rPr>
        <w:t xml:space="preserve"> – среднеквадратическое отклонение длины интервала). Если </w:t>
      </w:r>
      <w:r w:rsidRPr="00F21819">
        <w:rPr>
          <w:color w:val="FF0000"/>
          <w:position w:val="-6"/>
          <w:sz w:val="28"/>
          <w:szCs w:val="28"/>
        </w:rPr>
        <w:object w:dxaOrig="260" w:dyaOrig="240">
          <v:shape id="_x0000_i1050" type="#_x0000_t75" style="width:13.2pt;height:12pt" o:ole="">
            <v:imagedata r:id="rId63" o:title=""/>
          </v:shape>
          <o:OLEObject Type="Embed" ProgID="Equation.3" ShapeID="_x0000_i1050" DrawAspect="Content" ObjectID="_1680699083" r:id="rId64"/>
        </w:object>
      </w:r>
      <w:r w:rsidRPr="00F21819">
        <w:rPr>
          <w:sz w:val="28"/>
          <w:szCs w:val="28"/>
        </w:rPr>
        <w:t>→0, то но</w:t>
      </w:r>
      <w:r w:rsidRPr="00F21819">
        <w:rPr>
          <w:sz w:val="28"/>
          <w:szCs w:val="28"/>
        </w:rPr>
        <w:t>р</w:t>
      </w:r>
      <w:r w:rsidRPr="00F21819">
        <w:rPr>
          <w:sz w:val="28"/>
          <w:szCs w:val="28"/>
        </w:rPr>
        <w:t>мальный поток вырождается в регулярный;</w:t>
      </w:r>
    </w:p>
    <w:p w:rsidR="009305DE" w:rsidRPr="00F21819" w:rsidRDefault="009305DE" w:rsidP="009305DE">
      <w:pPr>
        <w:numPr>
          <w:ilvl w:val="0"/>
          <w:numId w:val="15"/>
        </w:numPr>
        <w:ind w:left="0"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>семейство</w:t>
      </w:r>
      <w:r w:rsidRPr="00F21819">
        <w:rPr>
          <w:b/>
          <w:sz w:val="28"/>
          <w:szCs w:val="28"/>
        </w:rPr>
        <w:t xml:space="preserve"> </w:t>
      </w:r>
      <w:r w:rsidRPr="00F21819">
        <w:rPr>
          <w:i/>
          <w:sz w:val="28"/>
          <w:szCs w:val="28"/>
        </w:rPr>
        <w:t>потоков Эрланга</w:t>
      </w:r>
      <w:r w:rsidRPr="00F21819">
        <w:rPr>
          <w:b/>
          <w:sz w:val="28"/>
          <w:szCs w:val="28"/>
        </w:rPr>
        <w:t xml:space="preserve">. </w:t>
      </w:r>
      <w:r w:rsidRPr="00F21819">
        <w:rPr>
          <w:sz w:val="28"/>
          <w:szCs w:val="28"/>
        </w:rPr>
        <w:t xml:space="preserve">Интервалы между моментами появления требований в потоке Эрланга </w:t>
      </w:r>
      <w:r w:rsidRPr="00F21819">
        <w:rPr>
          <w:position w:val="-6"/>
          <w:sz w:val="28"/>
          <w:szCs w:val="28"/>
        </w:rPr>
        <w:object w:dxaOrig="220" w:dyaOrig="300">
          <v:shape id="_x0000_i1051" type="#_x0000_t75" style="width:10.8pt;height:15pt" o:ole="">
            <v:imagedata r:id="rId65" o:title=""/>
          </v:shape>
          <o:OLEObject Type="Embed" ProgID="Equation.3" ShapeID="_x0000_i1051" DrawAspect="Content" ObjectID="_1680699084" r:id="rId66"/>
        </w:object>
      </w:r>
      <w:r>
        <w:rPr>
          <w:sz w:val="28"/>
          <w:szCs w:val="28"/>
        </w:rPr>
        <w:t>-го порядка</w:t>
      </w:r>
      <w:r w:rsidRPr="00F21819">
        <w:rPr>
          <w:sz w:val="28"/>
          <w:szCs w:val="28"/>
        </w:rPr>
        <w:t xml:space="preserve"> </w:t>
      </w:r>
      <w:r w:rsidRPr="00F21819">
        <w:rPr>
          <w:position w:val="-12"/>
          <w:sz w:val="28"/>
          <w:szCs w:val="28"/>
        </w:rPr>
        <w:object w:dxaOrig="1219" w:dyaOrig="360">
          <v:shape id="_x0000_i1052" type="#_x0000_t75" style="width:61.2pt;height:18pt" o:ole="">
            <v:imagedata r:id="rId67" o:title=""/>
          </v:shape>
          <o:OLEObject Type="Embed" ProgID="Equation.3" ShapeID="_x0000_i1052" DrawAspect="Content" ObjectID="_1680699085" r:id="rId68"/>
        </w:object>
      </w:r>
      <w:r w:rsidRPr="00F21819">
        <w:rPr>
          <w:sz w:val="28"/>
          <w:szCs w:val="28"/>
        </w:rPr>
        <w:t xml:space="preserve"> </w:t>
      </w:r>
      <w:r w:rsidRPr="00F21819">
        <w:rPr>
          <w:sz w:val="28"/>
          <w:szCs w:val="28"/>
        </w:rPr>
        <w:lastRenderedPageBreak/>
        <w:t>распредел</w:t>
      </w:r>
      <w:r w:rsidRPr="00F21819">
        <w:rPr>
          <w:sz w:val="28"/>
          <w:szCs w:val="28"/>
        </w:rPr>
        <w:t>е</w:t>
      </w:r>
      <w:r w:rsidRPr="00F21819">
        <w:rPr>
          <w:sz w:val="28"/>
          <w:szCs w:val="28"/>
        </w:rPr>
        <w:t xml:space="preserve">ны как суммы </w:t>
      </w:r>
      <w:r w:rsidRPr="00F21819">
        <w:rPr>
          <w:position w:val="-6"/>
          <w:sz w:val="28"/>
          <w:szCs w:val="28"/>
        </w:rPr>
        <w:object w:dxaOrig="220" w:dyaOrig="300">
          <v:shape id="_x0000_i1053" type="#_x0000_t75" style="width:10.8pt;height:15pt" o:ole="">
            <v:imagedata r:id="rId69" o:title=""/>
          </v:shape>
          <o:OLEObject Type="Embed" ProgID="Equation.3" ShapeID="_x0000_i1053" DrawAspect="Content" ObjectID="_1680699086" r:id="rId70"/>
        </w:object>
      </w:r>
      <w:r w:rsidRPr="00F21819">
        <w:rPr>
          <w:sz w:val="28"/>
          <w:szCs w:val="28"/>
        </w:rPr>
        <w:t xml:space="preserve"> </w:t>
      </w:r>
      <w:proofErr w:type="spellStart"/>
      <w:r w:rsidRPr="00F21819">
        <w:rPr>
          <w:sz w:val="28"/>
          <w:szCs w:val="28"/>
        </w:rPr>
        <w:t>под</w:t>
      </w:r>
      <w:r>
        <w:rPr>
          <w:sz w:val="28"/>
          <w:szCs w:val="28"/>
        </w:rPr>
        <w:t>и</w:t>
      </w:r>
      <w:r w:rsidRPr="00F21819">
        <w:rPr>
          <w:sz w:val="28"/>
          <w:szCs w:val="28"/>
        </w:rPr>
        <w:t>нтервалов</w:t>
      </w:r>
      <w:proofErr w:type="spellEnd"/>
      <w:r w:rsidRPr="00F21819">
        <w:rPr>
          <w:sz w:val="28"/>
          <w:szCs w:val="28"/>
        </w:rPr>
        <w:t xml:space="preserve"> по показательному закону. Это значит, что если мы в простейшем потоке оставим каждое </w:t>
      </w:r>
      <w:r w:rsidRPr="00F21819">
        <w:rPr>
          <w:position w:val="-6"/>
          <w:sz w:val="28"/>
          <w:szCs w:val="28"/>
        </w:rPr>
        <w:object w:dxaOrig="220" w:dyaOrig="300">
          <v:shape id="_x0000_i1054" type="#_x0000_t75" style="width:10.8pt;height:15pt" o:ole="">
            <v:imagedata r:id="rId71" o:title=""/>
          </v:shape>
          <o:OLEObject Type="Embed" ProgID="Equation.3" ShapeID="_x0000_i1054" DrawAspect="Content" ObjectID="_1680699087" r:id="rId72"/>
        </w:object>
      </w:r>
      <w:r w:rsidRPr="00F21819">
        <w:rPr>
          <w:sz w:val="28"/>
          <w:szCs w:val="28"/>
        </w:rPr>
        <w:t xml:space="preserve">-е требование, а остальные выбросим, то получим поток Эрланга </w:t>
      </w:r>
      <w:r w:rsidRPr="00F21819">
        <w:rPr>
          <w:position w:val="-6"/>
          <w:sz w:val="28"/>
          <w:szCs w:val="28"/>
        </w:rPr>
        <w:object w:dxaOrig="220" w:dyaOrig="300">
          <v:shape id="_x0000_i1055" type="#_x0000_t75" style="width:10.8pt;height:15pt" o:ole="">
            <v:imagedata r:id="rId73" o:title=""/>
          </v:shape>
          <o:OLEObject Type="Embed" ProgID="Equation.3" ShapeID="_x0000_i1055" DrawAspect="Content" ObjectID="_1680699088" r:id="rId74"/>
        </w:object>
      </w:r>
      <w:r w:rsidRPr="00F21819">
        <w:rPr>
          <w:sz w:val="28"/>
          <w:szCs w:val="28"/>
        </w:rPr>
        <w:t>-го порядка. Плотность распред</w:t>
      </w:r>
      <w:r w:rsidRPr="00F21819">
        <w:rPr>
          <w:sz w:val="28"/>
          <w:szCs w:val="28"/>
        </w:rPr>
        <w:t>е</w:t>
      </w:r>
      <w:r w:rsidRPr="00F21819">
        <w:rPr>
          <w:sz w:val="28"/>
          <w:szCs w:val="28"/>
        </w:rPr>
        <w:t xml:space="preserve">ления интервалов между требованиями в потоке Эрланга </w:t>
      </w:r>
      <w:r w:rsidRPr="00F21819">
        <w:rPr>
          <w:position w:val="-6"/>
          <w:sz w:val="28"/>
          <w:szCs w:val="28"/>
        </w:rPr>
        <w:object w:dxaOrig="220" w:dyaOrig="300">
          <v:shape id="_x0000_i1056" type="#_x0000_t75" style="width:10.8pt;height:15pt" o:ole="">
            <v:imagedata r:id="rId75" o:title=""/>
          </v:shape>
          <o:OLEObject Type="Embed" ProgID="Equation.3" ShapeID="_x0000_i1056" DrawAspect="Content" ObjectID="_1680699089" r:id="rId76"/>
        </w:object>
      </w:r>
      <w:r w:rsidRPr="00F21819">
        <w:rPr>
          <w:sz w:val="28"/>
          <w:szCs w:val="28"/>
        </w:rPr>
        <w:t>-го порядка имеет вид</w:t>
      </w:r>
    </w:p>
    <w:p w:rsidR="009305DE" w:rsidRPr="009305DE" w:rsidRDefault="009305DE" w:rsidP="009305DE">
      <w:pPr>
        <w:jc w:val="center"/>
        <w:rPr>
          <w:sz w:val="28"/>
          <w:szCs w:val="28"/>
        </w:rPr>
      </w:pPr>
      <w:r w:rsidRPr="00F21819">
        <w:rPr>
          <w:position w:val="-56"/>
          <w:sz w:val="28"/>
          <w:szCs w:val="28"/>
        </w:rPr>
        <w:object w:dxaOrig="3120" w:dyaOrig="1240">
          <v:shape id="_x0000_i1057" type="#_x0000_t75" style="width:156pt;height:61.8pt" o:ole="">
            <v:imagedata r:id="rId77" o:title=""/>
          </v:shape>
          <o:OLEObject Type="Embed" ProgID="Equation.3" ShapeID="_x0000_i1057" DrawAspect="Content" ObjectID="_1680699090" r:id="rId78"/>
        </w:object>
      </w:r>
      <w:r w:rsidRPr="00F21819">
        <w:rPr>
          <w:sz w:val="28"/>
          <w:szCs w:val="28"/>
        </w:rPr>
        <w:t xml:space="preserve">      </w:t>
      </w:r>
      <w:r w:rsidRPr="00F21819">
        <w:rPr>
          <w:position w:val="-32"/>
          <w:sz w:val="28"/>
          <w:szCs w:val="28"/>
        </w:rPr>
        <w:object w:dxaOrig="499" w:dyaOrig="760">
          <v:shape id="_x0000_i1058" type="#_x0000_t75" style="width:25.2pt;height:37.8pt" o:ole="">
            <v:imagedata r:id="rId79" o:title=""/>
          </v:shape>
          <o:OLEObject Type="Embed" ProgID="Equation.3" ShapeID="_x0000_i1058" DrawAspect="Content" ObjectID="_1680699091" r:id="rId80"/>
        </w:object>
      </w:r>
      <w:r w:rsidRPr="00F21819">
        <w:rPr>
          <w:sz w:val="28"/>
          <w:szCs w:val="28"/>
        </w:rPr>
        <w:t xml:space="preserve">   </w:t>
      </w:r>
      <w:r w:rsidRPr="00F21819">
        <w:rPr>
          <w:position w:val="-36"/>
          <w:sz w:val="28"/>
          <w:szCs w:val="28"/>
        </w:rPr>
        <w:object w:dxaOrig="680" w:dyaOrig="840">
          <v:shape id="_x0000_i1059" type="#_x0000_t75" style="width:34.2pt;height:42pt" o:ole="">
            <v:imagedata r:id="rId81" o:title=""/>
          </v:shape>
          <o:OLEObject Type="Embed" ProgID="Equation.3" ShapeID="_x0000_i1059" DrawAspect="Content" ObjectID="_1680699092" r:id="rId82"/>
        </w:objec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 xml:space="preserve">где </w:t>
      </w:r>
      <w:r w:rsidRPr="00F21819">
        <w:rPr>
          <w:position w:val="-6"/>
          <w:sz w:val="28"/>
          <w:szCs w:val="28"/>
        </w:rPr>
        <w:object w:dxaOrig="240" w:dyaOrig="300">
          <v:shape id="_x0000_i1060" type="#_x0000_t75" style="width:12pt;height:15pt" o:ole="">
            <v:imagedata r:id="rId83" o:title=""/>
          </v:shape>
          <o:OLEObject Type="Embed" ProgID="Equation.3" ShapeID="_x0000_i1060" DrawAspect="Content" ObjectID="_1680699093" r:id="rId84"/>
        </w:object>
      </w:r>
      <w:r w:rsidRPr="00F21819">
        <w:rPr>
          <w:sz w:val="28"/>
          <w:szCs w:val="28"/>
        </w:rPr>
        <w:t xml:space="preserve"> – интенсивность простейшего потока.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>Распределение Эрланга первого порядка – это показательное ра</w:t>
      </w:r>
      <w:r w:rsidRPr="00F21819">
        <w:rPr>
          <w:sz w:val="28"/>
          <w:szCs w:val="28"/>
        </w:rPr>
        <w:t>с</w:t>
      </w:r>
      <w:r w:rsidRPr="00F21819">
        <w:rPr>
          <w:sz w:val="28"/>
          <w:szCs w:val="28"/>
        </w:rPr>
        <w:t>пределение, а поток Эрланга первого порядка – это простейший поток.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 xml:space="preserve">Для закона Эрланга </w:t>
      </w:r>
      <w:r w:rsidRPr="00F21819">
        <w:rPr>
          <w:position w:val="-6"/>
          <w:sz w:val="28"/>
          <w:szCs w:val="28"/>
        </w:rPr>
        <w:object w:dxaOrig="220" w:dyaOrig="300">
          <v:shape id="_x0000_i1061" type="#_x0000_t75" style="width:10.8pt;height:15pt" o:ole="">
            <v:imagedata r:id="rId85" o:title=""/>
          </v:shape>
          <o:OLEObject Type="Embed" ProgID="Equation.3" ShapeID="_x0000_i1061" DrawAspect="Content" ObjectID="_1680699094" r:id="rId86"/>
        </w:object>
      </w:r>
      <w:r w:rsidRPr="00F21819">
        <w:rPr>
          <w:sz w:val="28"/>
          <w:szCs w:val="28"/>
        </w:rPr>
        <w:t xml:space="preserve">-го порядка </w:t>
      </w:r>
      <w:r w:rsidRPr="00F21819">
        <w:rPr>
          <w:position w:val="-10"/>
          <w:sz w:val="28"/>
          <w:szCs w:val="28"/>
        </w:rPr>
        <w:object w:dxaOrig="960" w:dyaOrig="340">
          <v:shape id="_x0000_i1062" type="#_x0000_t75" style="width:48pt;height:16.8pt" o:ole="">
            <v:imagedata r:id="rId87" o:title=""/>
          </v:shape>
          <o:OLEObject Type="Embed" ProgID="Equation.3" ShapeID="_x0000_i1062" DrawAspect="Content" ObjectID="_1680699095" r:id="rId88"/>
        </w:object>
      </w:r>
      <w:r w:rsidRPr="00F21819">
        <w:rPr>
          <w:sz w:val="28"/>
          <w:szCs w:val="28"/>
        </w:rPr>
        <w:t xml:space="preserve">, </w:t>
      </w:r>
      <w:r w:rsidRPr="00F21819">
        <w:rPr>
          <w:position w:val="-10"/>
          <w:sz w:val="28"/>
          <w:szCs w:val="28"/>
        </w:rPr>
        <w:object w:dxaOrig="1160" w:dyaOrig="440">
          <v:shape id="_x0000_i1063" type="#_x0000_t75" style="width:58.2pt;height:22.2pt" o:ole="">
            <v:imagedata r:id="rId89" o:title=""/>
          </v:shape>
          <o:OLEObject Type="Embed" ProgID="Equation.3" ShapeID="_x0000_i1063" DrawAspect="Content" ObjectID="_1680699096" r:id="rId90"/>
        </w:object>
      </w:r>
      <w:r w:rsidRPr="00F21819">
        <w:rPr>
          <w:sz w:val="28"/>
          <w:szCs w:val="28"/>
        </w:rPr>
        <w:t>.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 xml:space="preserve">При увеличении </w:t>
      </w:r>
      <w:r w:rsidRPr="00F21819">
        <w:rPr>
          <w:position w:val="-6"/>
          <w:sz w:val="28"/>
          <w:szCs w:val="28"/>
        </w:rPr>
        <w:object w:dxaOrig="220" w:dyaOrig="300">
          <v:shape id="_x0000_i1064" type="#_x0000_t75" style="width:10.8pt;height:15pt" o:ole="">
            <v:imagedata r:id="rId91" o:title=""/>
          </v:shape>
          <o:OLEObject Type="Embed" ProgID="Equation.3" ShapeID="_x0000_i1064" DrawAspect="Content" ObjectID="_1680699097" r:id="rId92"/>
        </w:object>
      </w:r>
      <w:r w:rsidRPr="00F21819">
        <w:rPr>
          <w:sz w:val="28"/>
          <w:szCs w:val="28"/>
        </w:rPr>
        <w:t xml:space="preserve"> (</w:t>
      </w:r>
      <w:r w:rsidRPr="00F21819">
        <w:rPr>
          <w:position w:val="-6"/>
          <w:sz w:val="28"/>
          <w:szCs w:val="28"/>
        </w:rPr>
        <w:object w:dxaOrig="240" w:dyaOrig="300">
          <v:shape id="_x0000_i1065" type="#_x0000_t75" style="width:12pt;height:15pt" o:ole="">
            <v:imagedata r:id="rId93" o:title=""/>
          </v:shape>
          <o:OLEObject Type="Embed" ProgID="Equation.3" ShapeID="_x0000_i1065" DrawAspect="Content" ObjectID="_1680699098" r:id="rId94"/>
        </w:object>
      </w:r>
      <w:r w:rsidRPr="00FD6267">
        <w:rPr>
          <w:sz w:val="28"/>
          <w:szCs w:val="28"/>
        </w:rPr>
        <w:t xml:space="preserve"> </w:t>
      </w:r>
      <w:r w:rsidRPr="00F21819">
        <w:rPr>
          <w:sz w:val="28"/>
          <w:szCs w:val="28"/>
        </w:rPr>
        <w:t xml:space="preserve">не меняется) распределение интервалов все больше приближается к усеченному нормальному. При </w:t>
      </w:r>
      <w:r w:rsidRPr="00F21819">
        <w:rPr>
          <w:position w:val="-6"/>
          <w:sz w:val="28"/>
          <w:szCs w:val="28"/>
        </w:rPr>
        <w:object w:dxaOrig="220" w:dyaOrig="300">
          <v:shape id="_x0000_i1066" type="#_x0000_t75" style="width:10.8pt;height:15pt" o:ole="">
            <v:imagedata r:id="rId95" o:title=""/>
          </v:shape>
          <o:OLEObject Type="Embed" ProgID="Equation.3" ShapeID="_x0000_i1066" DrawAspect="Content" ObjectID="_1680699099" r:id="rId96"/>
        </w:object>
      </w:r>
      <w:r w:rsidRPr="00F21819">
        <w:rPr>
          <w:sz w:val="28"/>
          <w:szCs w:val="28"/>
        </w:rPr>
        <w:t>→∞ поток стан</w:t>
      </w:r>
      <w:r w:rsidRPr="00F21819">
        <w:rPr>
          <w:sz w:val="28"/>
          <w:szCs w:val="28"/>
        </w:rPr>
        <w:t>о</w:t>
      </w:r>
      <w:r w:rsidRPr="00F21819">
        <w:rPr>
          <w:sz w:val="28"/>
          <w:szCs w:val="28"/>
        </w:rPr>
        <w:t>вится регулярным.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 xml:space="preserve">Важным параметром потока является </w:t>
      </w:r>
      <w:r w:rsidRPr="00F21819">
        <w:rPr>
          <w:i/>
          <w:sz w:val="28"/>
          <w:szCs w:val="28"/>
        </w:rPr>
        <w:t>коэффициент вариации интервалов</w:t>
      </w:r>
      <w:r w:rsidRPr="00F21819">
        <w:rPr>
          <w:sz w:val="28"/>
          <w:szCs w:val="28"/>
        </w:rPr>
        <w:t xml:space="preserve"> между моментами поступления требований </w:t>
      </w:r>
      <w:r w:rsidRPr="00F21819">
        <w:rPr>
          <w:position w:val="-10"/>
          <w:sz w:val="28"/>
          <w:szCs w:val="28"/>
        </w:rPr>
        <w:object w:dxaOrig="980" w:dyaOrig="340">
          <v:shape id="_x0000_i1067" type="#_x0000_t75" style="width:49.2pt;height:16.8pt" o:ole="">
            <v:imagedata r:id="rId97" o:title=""/>
          </v:shape>
          <o:OLEObject Type="Embed" ProgID="Equation.3" ShapeID="_x0000_i1067" DrawAspect="Content" ObjectID="_1680699100" r:id="rId98"/>
        </w:object>
      </w:r>
      <w:r w:rsidRPr="00F21819">
        <w:rPr>
          <w:sz w:val="28"/>
          <w:szCs w:val="28"/>
        </w:rPr>
        <w:t>, характер</w:t>
      </w:r>
      <w:r w:rsidRPr="00F21819">
        <w:rPr>
          <w:sz w:val="28"/>
          <w:szCs w:val="28"/>
        </w:rPr>
        <w:t>и</w:t>
      </w:r>
      <w:r w:rsidRPr="00F21819">
        <w:rPr>
          <w:sz w:val="28"/>
          <w:szCs w:val="28"/>
        </w:rPr>
        <w:t>зующий степень неравномерности поступления требований. Для просте</w:t>
      </w:r>
      <w:r w:rsidRPr="00F21819">
        <w:rPr>
          <w:sz w:val="28"/>
          <w:szCs w:val="28"/>
        </w:rPr>
        <w:t>й</w:t>
      </w:r>
      <w:r w:rsidRPr="00F21819">
        <w:rPr>
          <w:sz w:val="28"/>
          <w:szCs w:val="28"/>
        </w:rPr>
        <w:t xml:space="preserve">шего потока </w:t>
      </w:r>
      <w:r w:rsidRPr="00F21819">
        <w:rPr>
          <w:position w:val="-6"/>
          <w:sz w:val="28"/>
          <w:szCs w:val="28"/>
        </w:rPr>
        <w:object w:dxaOrig="580" w:dyaOrig="300">
          <v:shape id="_x0000_i1068" type="#_x0000_t75" style="width:28.8pt;height:15pt" o:ole="">
            <v:imagedata r:id="rId99" o:title=""/>
          </v:shape>
          <o:OLEObject Type="Embed" ProgID="Equation.3" ShapeID="_x0000_i1068" DrawAspect="Content" ObjectID="_1680699101" r:id="rId100"/>
        </w:object>
      </w:r>
      <w:r w:rsidRPr="00F21819">
        <w:rPr>
          <w:sz w:val="28"/>
          <w:szCs w:val="28"/>
        </w:rPr>
        <w:t xml:space="preserve">, для потока Эрланга </w:t>
      </w:r>
      <w:r w:rsidRPr="00F21819">
        <w:rPr>
          <w:position w:val="-6"/>
          <w:sz w:val="28"/>
          <w:szCs w:val="28"/>
        </w:rPr>
        <w:object w:dxaOrig="220" w:dyaOrig="300">
          <v:shape id="_x0000_i1069" type="#_x0000_t75" style="width:10.8pt;height:15pt" o:ole="">
            <v:imagedata r:id="rId101" o:title=""/>
          </v:shape>
          <o:OLEObject Type="Embed" ProgID="Equation.3" ShapeID="_x0000_i1069" DrawAspect="Content" ObjectID="_1680699102" r:id="rId102"/>
        </w:object>
      </w:r>
      <w:r w:rsidRPr="00F21819">
        <w:rPr>
          <w:sz w:val="28"/>
          <w:szCs w:val="28"/>
        </w:rPr>
        <w:t xml:space="preserve">-го порядка </w:t>
      </w:r>
      <w:r w:rsidRPr="00F21819">
        <w:rPr>
          <w:position w:val="-10"/>
          <w:sz w:val="28"/>
          <w:szCs w:val="28"/>
        </w:rPr>
        <w:object w:dxaOrig="1060" w:dyaOrig="400">
          <v:shape id="_x0000_i1070" type="#_x0000_t75" style="width:52.8pt;height:19.8pt" o:ole="">
            <v:imagedata r:id="rId103" o:title=""/>
          </v:shape>
          <o:OLEObject Type="Embed" ProgID="Equation.3" ShapeID="_x0000_i1070" DrawAspect="Content" ObjectID="_1680699103" r:id="rId104"/>
        </w:object>
      </w:r>
      <w:r w:rsidRPr="00F21819">
        <w:rPr>
          <w:sz w:val="28"/>
          <w:szCs w:val="28"/>
        </w:rPr>
        <w:t xml:space="preserve">, для регулярного потока </w:t>
      </w:r>
      <w:r w:rsidRPr="00F21819">
        <w:rPr>
          <w:position w:val="-6"/>
          <w:sz w:val="28"/>
          <w:szCs w:val="28"/>
        </w:rPr>
        <w:object w:dxaOrig="620" w:dyaOrig="300">
          <v:shape id="_x0000_i1071" type="#_x0000_t75" style="width:31.2pt;height:15pt" o:ole="">
            <v:imagedata r:id="rId105" o:title=""/>
          </v:shape>
          <o:OLEObject Type="Embed" ProgID="Equation.3" ShapeID="_x0000_i1071" DrawAspect="Content" ObjectID="_1680699104" r:id="rId106"/>
        </w:object>
      </w:r>
      <w:r w:rsidRPr="00F21819">
        <w:rPr>
          <w:sz w:val="28"/>
          <w:szCs w:val="28"/>
        </w:rPr>
        <w:t>. На практике мы почти всегда имеем дело с поток</w:t>
      </w:r>
      <w:r w:rsidRPr="00F21819">
        <w:rPr>
          <w:sz w:val="28"/>
          <w:szCs w:val="28"/>
        </w:rPr>
        <w:t>а</w:t>
      </w:r>
      <w:r w:rsidRPr="00F21819">
        <w:rPr>
          <w:sz w:val="28"/>
          <w:szCs w:val="28"/>
        </w:rPr>
        <w:t xml:space="preserve">ми, для которых </w:t>
      </w:r>
      <w:r w:rsidRPr="00F21819">
        <w:rPr>
          <w:position w:val="-6"/>
          <w:sz w:val="28"/>
          <w:szCs w:val="28"/>
        </w:rPr>
        <w:object w:dxaOrig="580" w:dyaOrig="300">
          <v:shape id="_x0000_i1072" type="#_x0000_t75" style="width:28.8pt;height:15pt" o:ole="">
            <v:imagedata r:id="rId107" o:title=""/>
          </v:shape>
          <o:OLEObject Type="Embed" ProgID="Equation.3" ShapeID="_x0000_i1072" DrawAspect="Content" ObjectID="_1680699105" r:id="rId108"/>
        </w:object>
      </w:r>
      <w:r w:rsidRPr="00F21819">
        <w:rPr>
          <w:sz w:val="28"/>
          <w:szCs w:val="28"/>
        </w:rPr>
        <w:t>.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</w:p>
    <w:p w:rsidR="009305DE" w:rsidRPr="00091B26" w:rsidRDefault="009305DE" w:rsidP="009305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F21819">
        <w:rPr>
          <w:b/>
          <w:sz w:val="28"/>
          <w:szCs w:val="28"/>
        </w:rPr>
        <w:t>.6. Показатели качества функционирования</w:t>
      </w:r>
      <w:r w:rsidRPr="00FD6267">
        <w:rPr>
          <w:b/>
          <w:sz w:val="28"/>
          <w:szCs w:val="28"/>
        </w:rPr>
        <w:t xml:space="preserve"> </w:t>
      </w:r>
      <w:r w:rsidRPr="00F21819">
        <w:rPr>
          <w:b/>
          <w:sz w:val="28"/>
          <w:szCs w:val="28"/>
        </w:rPr>
        <w:t>систем массового обсл</w:t>
      </w:r>
      <w:r w:rsidRPr="00F21819">
        <w:rPr>
          <w:b/>
          <w:sz w:val="28"/>
          <w:szCs w:val="28"/>
        </w:rPr>
        <w:t>у</w:t>
      </w:r>
      <w:r w:rsidRPr="00F21819">
        <w:rPr>
          <w:b/>
          <w:sz w:val="28"/>
          <w:szCs w:val="28"/>
        </w:rPr>
        <w:t>живания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>Качество функционирования систем массового обслуживания м</w:t>
      </w:r>
      <w:r w:rsidRPr="00F21819">
        <w:rPr>
          <w:sz w:val="28"/>
          <w:szCs w:val="28"/>
        </w:rPr>
        <w:t>о</w:t>
      </w:r>
      <w:r w:rsidRPr="00F21819">
        <w:rPr>
          <w:sz w:val="28"/>
          <w:szCs w:val="28"/>
        </w:rPr>
        <w:t>жет быть оценено целым рядом показателей, выбор которых зависит от х</w:t>
      </w:r>
      <w:r w:rsidRPr="00F21819">
        <w:rPr>
          <w:sz w:val="28"/>
          <w:szCs w:val="28"/>
        </w:rPr>
        <w:t>а</w:t>
      </w:r>
      <w:r w:rsidRPr="00F21819">
        <w:rPr>
          <w:sz w:val="28"/>
          <w:szCs w:val="28"/>
        </w:rPr>
        <w:t>рактера решаемой задачи и типа системы.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>Основными показателями являются: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 xml:space="preserve">- загрузка системы </w:t>
      </w:r>
      <w:r w:rsidRPr="00F21819">
        <w:rPr>
          <w:position w:val="-10"/>
          <w:sz w:val="28"/>
          <w:szCs w:val="28"/>
        </w:rPr>
        <w:object w:dxaOrig="240" w:dyaOrig="279">
          <v:shape id="_x0000_i1073" type="#_x0000_t75" style="width:12pt;height:14.4pt" o:ole="">
            <v:imagedata r:id="rId109" o:title=""/>
          </v:shape>
          <o:OLEObject Type="Embed" ProgID="Equation.3" ShapeID="_x0000_i1073" DrawAspect="Content" ObjectID="_1680699106" r:id="rId110"/>
        </w:object>
      </w:r>
      <w:r w:rsidRPr="00F21819">
        <w:rPr>
          <w:sz w:val="28"/>
          <w:szCs w:val="28"/>
        </w:rPr>
        <w:t>;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 xml:space="preserve">- среднее время ожидания обслуживания </w:t>
      </w:r>
      <w:r w:rsidRPr="00F21819">
        <w:rPr>
          <w:position w:val="-6"/>
          <w:sz w:val="28"/>
          <w:szCs w:val="28"/>
        </w:rPr>
        <w:object w:dxaOrig="260" w:dyaOrig="340">
          <v:shape id="_x0000_i1074" type="#_x0000_t75" style="width:13.2pt;height:16.8pt" o:ole="">
            <v:imagedata r:id="rId111" o:title=""/>
          </v:shape>
          <o:OLEObject Type="Embed" ProgID="Equation.3" ShapeID="_x0000_i1074" DrawAspect="Content" ObjectID="_1680699107" r:id="rId112"/>
        </w:object>
      </w:r>
      <w:r w:rsidRPr="00F21819">
        <w:rPr>
          <w:sz w:val="28"/>
          <w:szCs w:val="28"/>
        </w:rPr>
        <w:t>;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 xml:space="preserve">- средняя длина очереди </w:t>
      </w:r>
      <w:r w:rsidRPr="00F21819">
        <w:rPr>
          <w:position w:val="-6"/>
          <w:sz w:val="28"/>
          <w:szCs w:val="28"/>
        </w:rPr>
        <w:object w:dxaOrig="220" w:dyaOrig="340">
          <v:shape id="_x0000_i1075" type="#_x0000_t75" style="width:11.4pt;height:16.8pt" o:ole="">
            <v:imagedata r:id="rId113" o:title=""/>
          </v:shape>
          <o:OLEObject Type="Embed" ProgID="Equation.3" ShapeID="_x0000_i1075" DrawAspect="Content" ObjectID="_1680699108" r:id="rId114"/>
        </w:object>
      </w:r>
      <w:r w:rsidRPr="00F21819">
        <w:rPr>
          <w:sz w:val="28"/>
          <w:szCs w:val="28"/>
        </w:rPr>
        <w:t>, т.</w:t>
      </w:r>
      <w:r w:rsidRPr="00FD6267">
        <w:rPr>
          <w:sz w:val="28"/>
          <w:szCs w:val="28"/>
        </w:rPr>
        <w:t xml:space="preserve"> </w:t>
      </w:r>
      <w:r w:rsidRPr="00F21819">
        <w:rPr>
          <w:sz w:val="28"/>
          <w:szCs w:val="28"/>
        </w:rPr>
        <w:t>е. количество требований, ожида</w:t>
      </w:r>
      <w:r w:rsidRPr="00F21819">
        <w:rPr>
          <w:sz w:val="28"/>
          <w:szCs w:val="28"/>
        </w:rPr>
        <w:t>ю</w:t>
      </w:r>
      <w:r w:rsidRPr="00F21819">
        <w:rPr>
          <w:sz w:val="28"/>
          <w:szCs w:val="28"/>
        </w:rPr>
        <w:t>щих обслуживания;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>- среднее число занятых обслуживающих устройств (среднее число требований, находящихся в процессе обслуживания).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 xml:space="preserve">Среднее число требований </w:t>
      </w:r>
      <w:r w:rsidRPr="00F21819">
        <w:rPr>
          <w:position w:val="-4"/>
          <w:sz w:val="28"/>
          <w:szCs w:val="28"/>
        </w:rPr>
        <w:object w:dxaOrig="240" w:dyaOrig="279">
          <v:shape id="_x0000_i1076" type="#_x0000_t75" style="width:12pt;height:13.8pt" o:ole="">
            <v:imagedata r:id="rId115" o:title=""/>
          </v:shape>
          <o:OLEObject Type="Embed" ProgID="Equation.3" ShapeID="_x0000_i1076" DrawAspect="Content" ObjectID="_1680699109" r:id="rId116"/>
        </w:object>
      </w:r>
      <w:r w:rsidRPr="00F21819">
        <w:rPr>
          <w:sz w:val="28"/>
          <w:szCs w:val="28"/>
        </w:rPr>
        <w:t>, находящихся в системе, определяется по формуле</w:t>
      </w:r>
    </w:p>
    <w:p w:rsidR="009305DE" w:rsidRPr="006D6E70" w:rsidRDefault="009305DE" w:rsidP="009305DE">
      <w:pPr>
        <w:jc w:val="center"/>
        <w:rPr>
          <w:sz w:val="28"/>
          <w:szCs w:val="28"/>
        </w:rPr>
      </w:pPr>
      <w:r w:rsidRPr="00FD6267">
        <w:rPr>
          <w:position w:val="-30"/>
          <w:sz w:val="28"/>
          <w:szCs w:val="28"/>
        </w:rPr>
        <w:object w:dxaOrig="4500" w:dyaOrig="720">
          <v:shape id="_x0000_i1077" type="#_x0000_t75" style="width:225pt;height:36pt" o:ole="">
            <v:imagedata r:id="rId117" o:title=""/>
          </v:shape>
          <o:OLEObject Type="Embed" ProgID="Equation.3" ShapeID="_x0000_i1077" DrawAspect="Content" ObjectID="_1680699110" r:id="rId118"/>
        </w:object>
      </w:r>
      <w:r w:rsidRPr="00F21819">
        <w:rPr>
          <w:sz w:val="28"/>
          <w:szCs w:val="28"/>
        </w:rPr>
        <w:t>,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F21819">
        <w:rPr>
          <w:position w:val="-6"/>
          <w:sz w:val="28"/>
          <w:szCs w:val="28"/>
        </w:rPr>
        <w:object w:dxaOrig="240" w:dyaOrig="300">
          <v:shape id="_x0000_i1078" type="#_x0000_t75" style="width:12pt;height:15pt" o:ole="">
            <v:imagedata r:id="rId119" o:title=""/>
          </v:shape>
          <o:OLEObject Type="Embed" ProgID="Equation.3" ShapeID="_x0000_i1078" DrawAspect="Content" ObjectID="_1680699111" r:id="rId120"/>
        </w:object>
      </w:r>
      <w:r w:rsidRPr="00F21819">
        <w:rPr>
          <w:sz w:val="28"/>
          <w:szCs w:val="28"/>
        </w:rPr>
        <w:t xml:space="preserve"> – интенсивность потока требований в системе;</w:t>
      </w:r>
    </w:p>
    <w:p w:rsidR="009305DE" w:rsidRPr="00F21819" w:rsidRDefault="009305DE" w:rsidP="009305DE">
      <w:pPr>
        <w:ind w:firstLine="1276"/>
        <w:jc w:val="both"/>
        <w:rPr>
          <w:sz w:val="28"/>
          <w:szCs w:val="28"/>
        </w:rPr>
      </w:pPr>
      <w:r w:rsidRPr="00F21819">
        <w:rPr>
          <w:position w:val="-10"/>
          <w:sz w:val="28"/>
          <w:szCs w:val="28"/>
        </w:rPr>
        <w:object w:dxaOrig="260" w:dyaOrig="279">
          <v:shape id="_x0000_i1079" type="#_x0000_t75" style="width:13.2pt;height:14.4pt" o:ole="">
            <v:imagedata r:id="rId121" o:title=""/>
          </v:shape>
          <o:OLEObject Type="Embed" ProgID="Equation.3" ShapeID="_x0000_i1079" DrawAspect="Content" ObjectID="_1680699112" r:id="rId122"/>
        </w:object>
      </w:r>
      <w:r w:rsidRPr="00F21819">
        <w:rPr>
          <w:sz w:val="28"/>
          <w:szCs w:val="28"/>
        </w:rPr>
        <w:t>– интенсивность обслуживания;</w:t>
      </w:r>
    </w:p>
    <w:p w:rsidR="009305DE" w:rsidRPr="00F21819" w:rsidRDefault="009305DE" w:rsidP="009305DE">
      <w:pPr>
        <w:ind w:firstLine="1276"/>
        <w:jc w:val="both"/>
        <w:rPr>
          <w:sz w:val="28"/>
          <w:szCs w:val="28"/>
        </w:rPr>
      </w:pPr>
      <w:r w:rsidRPr="00F21819">
        <w:rPr>
          <w:position w:val="-6"/>
          <w:sz w:val="28"/>
          <w:szCs w:val="28"/>
        </w:rPr>
        <w:object w:dxaOrig="260" w:dyaOrig="340">
          <v:shape id="_x0000_i1080" type="#_x0000_t75" style="width:13.2pt;height:16.8pt" o:ole="">
            <v:imagedata r:id="rId123" o:title=""/>
          </v:shape>
          <o:OLEObject Type="Embed" ProgID="Equation.3" ShapeID="_x0000_i1080" DrawAspect="Content" ObjectID="_1680699113" r:id="rId124"/>
        </w:object>
      </w:r>
      <w:r w:rsidRPr="00F21819">
        <w:rPr>
          <w:sz w:val="28"/>
          <w:szCs w:val="28"/>
        </w:rPr>
        <w:t xml:space="preserve"> – среднее время ожидания обслуживания;</w:t>
      </w:r>
    </w:p>
    <w:p w:rsidR="009305DE" w:rsidRPr="00F21819" w:rsidRDefault="009305DE" w:rsidP="009305DE">
      <w:pPr>
        <w:ind w:firstLine="1276"/>
        <w:jc w:val="both"/>
        <w:rPr>
          <w:sz w:val="28"/>
          <w:szCs w:val="28"/>
        </w:rPr>
      </w:pPr>
      <w:r w:rsidRPr="00F21819">
        <w:rPr>
          <w:position w:val="-6"/>
          <w:sz w:val="28"/>
          <w:szCs w:val="28"/>
        </w:rPr>
        <w:object w:dxaOrig="220" w:dyaOrig="340">
          <v:shape id="_x0000_i1081" type="#_x0000_t75" style="width:11.4pt;height:16.8pt" o:ole="">
            <v:imagedata r:id="rId125" o:title=""/>
          </v:shape>
          <o:OLEObject Type="Embed" ProgID="Equation.3" ShapeID="_x0000_i1081" DrawAspect="Content" ObjectID="_1680699114" r:id="rId126"/>
        </w:object>
      </w:r>
      <w:r w:rsidRPr="00F21819">
        <w:rPr>
          <w:sz w:val="28"/>
          <w:szCs w:val="28"/>
        </w:rPr>
        <w:t xml:space="preserve"> – средняя продолжительность пребывания требования в си</w:t>
      </w:r>
      <w:r w:rsidRPr="00F21819">
        <w:rPr>
          <w:sz w:val="28"/>
          <w:szCs w:val="28"/>
        </w:rPr>
        <w:t>с</w:t>
      </w:r>
      <w:r w:rsidRPr="00F21819">
        <w:rPr>
          <w:sz w:val="28"/>
          <w:szCs w:val="28"/>
        </w:rPr>
        <w:t>теме, причем</w:t>
      </w:r>
    </w:p>
    <w:p w:rsidR="009305DE" w:rsidRPr="009305DE" w:rsidRDefault="009305DE" w:rsidP="009305DE">
      <w:pPr>
        <w:ind w:firstLine="851"/>
        <w:jc w:val="center"/>
        <w:rPr>
          <w:sz w:val="28"/>
          <w:szCs w:val="28"/>
        </w:rPr>
      </w:pPr>
      <w:r w:rsidRPr="00FD6267">
        <w:rPr>
          <w:position w:val="-22"/>
          <w:sz w:val="28"/>
          <w:szCs w:val="28"/>
        </w:rPr>
        <w:object w:dxaOrig="1480" w:dyaOrig="520">
          <v:shape id="_x0000_i1082" type="#_x0000_t75" style="width:73.8pt;height:25.8pt" o:ole="">
            <v:imagedata r:id="rId127" o:title=""/>
          </v:shape>
          <o:OLEObject Type="Embed" ProgID="Equation.3" ShapeID="_x0000_i1082" DrawAspect="Content" ObjectID="_1680699115" r:id="rId128"/>
        </w:object>
      </w:r>
      <w:r w:rsidRPr="00F21819">
        <w:rPr>
          <w:sz w:val="28"/>
          <w:szCs w:val="28"/>
        </w:rPr>
        <w:t>.</w:t>
      </w:r>
    </w:p>
    <w:p w:rsidR="009305DE" w:rsidRPr="009305DE" w:rsidRDefault="009305DE" w:rsidP="009305DE">
      <w:pPr>
        <w:ind w:firstLine="851"/>
        <w:jc w:val="center"/>
        <w:rPr>
          <w:sz w:val="28"/>
          <w:szCs w:val="28"/>
        </w:rPr>
      </w:pPr>
    </w:p>
    <w:p w:rsidR="009305DE" w:rsidRPr="009305DE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>Среднее число требований в узле обслуживания</w:t>
      </w:r>
    </w:p>
    <w:p w:rsidR="009305DE" w:rsidRPr="00FD6267" w:rsidRDefault="009305DE" w:rsidP="009305DE">
      <w:pPr>
        <w:jc w:val="center"/>
        <w:rPr>
          <w:sz w:val="28"/>
          <w:szCs w:val="28"/>
        </w:rPr>
      </w:pPr>
      <w:r w:rsidRPr="00FD6267">
        <w:rPr>
          <w:position w:val="-12"/>
          <w:sz w:val="28"/>
          <w:szCs w:val="28"/>
        </w:rPr>
        <w:object w:dxaOrig="1280" w:dyaOrig="380">
          <v:shape id="_x0000_i1083" type="#_x0000_t75" style="width:63.6pt;height:19.2pt" o:ole="">
            <v:imagedata r:id="rId129" o:title=""/>
          </v:shape>
          <o:OLEObject Type="Embed" ProgID="Equation.3" ShapeID="_x0000_i1083" DrawAspect="Content" ObjectID="_1680699116" r:id="rId130"/>
        </w:object>
      </w:r>
      <w:r w:rsidRPr="00F21819">
        <w:rPr>
          <w:sz w:val="28"/>
          <w:szCs w:val="28"/>
        </w:rPr>
        <w:t>,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FD6267">
        <w:rPr>
          <w:i/>
          <w:sz w:val="28"/>
          <w:szCs w:val="28"/>
          <w:lang w:val="en-US"/>
        </w:rPr>
        <w:t>M</w:t>
      </w:r>
      <w:r w:rsidRPr="00F21819">
        <w:rPr>
          <w:sz w:val="28"/>
          <w:szCs w:val="28"/>
        </w:rPr>
        <w:t xml:space="preserve"> – число обслуживающих устройств;</w:t>
      </w:r>
    </w:p>
    <w:p w:rsidR="009305DE" w:rsidRPr="00F21819" w:rsidRDefault="009305DE" w:rsidP="009305DE">
      <w:pPr>
        <w:ind w:firstLine="1276"/>
        <w:jc w:val="both"/>
        <w:rPr>
          <w:sz w:val="28"/>
          <w:szCs w:val="28"/>
        </w:rPr>
      </w:pPr>
      <w:r w:rsidRPr="00F21819">
        <w:rPr>
          <w:position w:val="-10"/>
          <w:sz w:val="28"/>
          <w:szCs w:val="28"/>
        </w:rPr>
        <w:object w:dxaOrig="240" w:dyaOrig="279">
          <v:shape id="_x0000_i1084" type="#_x0000_t75" style="width:12pt;height:14.4pt" o:ole="">
            <v:imagedata r:id="rId131" o:title=""/>
          </v:shape>
          <o:OLEObject Type="Embed" ProgID="Equation.3" ShapeID="_x0000_i1084" DrawAspect="Content" ObjectID="_1680699117" r:id="rId132"/>
        </w:object>
      </w:r>
      <w:r w:rsidRPr="00F21819">
        <w:rPr>
          <w:sz w:val="28"/>
          <w:szCs w:val="28"/>
        </w:rPr>
        <w:t xml:space="preserve"> – коэффициент использования системы.</w:t>
      </w:r>
    </w:p>
    <w:p w:rsidR="009305DE" w:rsidRPr="00FD6267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>Среднее число требований, находящихся в очереди,</w:t>
      </w:r>
    </w:p>
    <w:p w:rsidR="009305DE" w:rsidRPr="00F21819" w:rsidRDefault="009305DE" w:rsidP="009305DE">
      <w:pPr>
        <w:jc w:val="center"/>
        <w:rPr>
          <w:sz w:val="28"/>
          <w:szCs w:val="28"/>
        </w:rPr>
      </w:pPr>
      <w:r w:rsidRPr="00F21819">
        <w:rPr>
          <w:position w:val="-6"/>
          <w:sz w:val="28"/>
          <w:szCs w:val="28"/>
        </w:rPr>
        <w:object w:dxaOrig="880" w:dyaOrig="360">
          <v:shape id="_x0000_i1085" type="#_x0000_t75" style="width:44.4pt;height:18pt" o:ole="">
            <v:imagedata r:id="rId133" o:title=""/>
          </v:shape>
          <o:OLEObject Type="Embed" ProgID="Equation.3" ShapeID="_x0000_i1085" DrawAspect="Content" ObjectID="_1680699118" r:id="rId134"/>
        </w:object>
      </w:r>
      <w:r w:rsidRPr="00F21819">
        <w:rPr>
          <w:sz w:val="28"/>
          <w:szCs w:val="28"/>
        </w:rPr>
        <w:t>.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>Среднее время ожидания для всех поступающих требований</w:t>
      </w:r>
    </w:p>
    <w:p w:rsidR="009305DE" w:rsidRPr="00FD6267" w:rsidRDefault="009305DE" w:rsidP="009305DE">
      <w:pPr>
        <w:jc w:val="center"/>
        <w:rPr>
          <w:sz w:val="28"/>
          <w:szCs w:val="28"/>
        </w:rPr>
      </w:pPr>
      <w:r w:rsidRPr="00FD6267">
        <w:rPr>
          <w:position w:val="-30"/>
          <w:sz w:val="28"/>
          <w:szCs w:val="28"/>
        </w:rPr>
        <w:object w:dxaOrig="1359" w:dyaOrig="740">
          <v:shape id="_x0000_i1086" type="#_x0000_t75" style="width:67.8pt;height:36.6pt" o:ole="">
            <v:imagedata r:id="rId135" o:title=""/>
          </v:shape>
          <o:OLEObject Type="Embed" ProgID="Equation.3" ShapeID="_x0000_i1086" DrawAspect="Content" ObjectID="_1680699119" r:id="rId136"/>
        </w:object>
      </w:r>
      <w:r w:rsidRPr="00F21819">
        <w:rPr>
          <w:sz w:val="28"/>
          <w:szCs w:val="28"/>
        </w:rPr>
        <w:t>.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21819">
        <w:rPr>
          <w:sz w:val="28"/>
          <w:szCs w:val="28"/>
        </w:rPr>
        <w:t>асчетные формулы для определения основных показателей откр</w:t>
      </w:r>
      <w:r w:rsidRPr="00F21819">
        <w:rPr>
          <w:sz w:val="28"/>
          <w:szCs w:val="28"/>
        </w:rPr>
        <w:t>ы</w:t>
      </w:r>
      <w:r w:rsidRPr="00F21819">
        <w:rPr>
          <w:sz w:val="28"/>
          <w:szCs w:val="28"/>
        </w:rPr>
        <w:t>тых систем массового обслуживания с ожиданием в зависимости от ра</w:t>
      </w:r>
      <w:r w:rsidRPr="00F21819">
        <w:rPr>
          <w:sz w:val="28"/>
          <w:szCs w:val="28"/>
        </w:rPr>
        <w:t>с</w:t>
      </w:r>
      <w:r w:rsidRPr="00F21819">
        <w:rPr>
          <w:sz w:val="28"/>
          <w:szCs w:val="28"/>
        </w:rPr>
        <w:t>пределения времени обслуживания при простейшем входящем потоке и обслуживании в порядке поступления требований даны в табл. 12.</w:t>
      </w:r>
    </w:p>
    <w:p w:rsidR="009305DE" w:rsidRPr="00F21819" w:rsidRDefault="009305DE" w:rsidP="009305DE">
      <w:pPr>
        <w:ind w:firstLine="851"/>
        <w:jc w:val="both"/>
        <w:rPr>
          <w:sz w:val="28"/>
          <w:szCs w:val="28"/>
        </w:rPr>
      </w:pPr>
      <w:r w:rsidRPr="00F21819">
        <w:rPr>
          <w:sz w:val="28"/>
          <w:szCs w:val="28"/>
        </w:rPr>
        <w:t>Если отказаться от предположения о простейшем характере вход</w:t>
      </w:r>
      <w:r w:rsidRPr="00F21819">
        <w:rPr>
          <w:sz w:val="28"/>
          <w:szCs w:val="28"/>
        </w:rPr>
        <w:t>я</w:t>
      </w:r>
      <w:r w:rsidRPr="00F21819">
        <w:rPr>
          <w:sz w:val="28"/>
          <w:szCs w:val="28"/>
        </w:rPr>
        <w:t>щего потока, то удается аналитически получить лишь оценочные формулы для некоторых параметров системы. Так, например, если входящий поток произвольный рекуррентный, то для времени ожидания обслуживания</w:t>
      </w:r>
    </w:p>
    <w:p w:rsidR="009305DE" w:rsidRPr="00F21819" w:rsidRDefault="009305DE" w:rsidP="009305DE">
      <w:pPr>
        <w:jc w:val="center"/>
        <w:rPr>
          <w:sz w:val="28"/>
          <w:szCs w:val="28"/>
        </w:rPr>
      </w:pPr>
      <w:r w:rsidRPr="00FD6267">
        <w:rPr>
          <w:position w:val="-32"/>
          <w:sz w:val="28"/>
          <w:szCs w:val="28"/>
        </w:rPr>
        <w:object w:dxaOrig="3980" w:dyaOrig="960">
          <v:shape id="_x0000_i1087" type="#_x0000_t75" style="width:199.2pt;height:48pt" o:ole="">
            <v:imagedata r:id="rId137" o:title=""/>
          </v:shape>
          <o:OLEObject Type="Embed" ProgID="Equation.3" ShapeID="_x0000_i1087" DrawAspect="Content" ObjectID="_1680699120" r:id="rId138"/>
        </w:object>
      </w:r>
    </w:p>
    <w:p w:rsidR="009305DE" w:rsidRPr="008A599D" w:rsidRDefault="009305DE" w:rsidP="009305DE">
      <w:pPr>
        <w:ind w:firstLine="851"/>
        <w:jc w:val="both"/>
      </w:pPr>
      <w:r w:rsidRPr="00F21819">
        <w:rPr>
          <w:sz w:val="28"/>
          <w:szCs w:val="28"/>
        </w:rPr>
        <w:t xml:space="preserve">где </w:t>
      </w:r>
      <w:r w:rsidRPr="008A599D">
        <w:rPr>
          <w:position w:val="-20"/>
          <w:sz w:val="28"/>
          <w:szCs w:val="28"/>
        </w:rPr>
        <w:object w:dxaOrig="420" w:dyaOrig="540">
          <v:shape id="_x0000_i1088" type="#_x0000_t75" style="width:21pt;height:27pt" o:ole="">
            <v:imagedata r:id="rId139" o:title=""/>
          </v:shape>
          <o:OLEObject Type="Embed" ProgID="Equation.3" ShapeID="_x0000_i1088" DrawAspect="Content" ObjectID="_1680699121" r:id="rId140"/>
        </w:object>
      </w:r>
      <w:r w:rsidRPr="00F21819">
        <w:rPr>
          <w:sz w:val="28"/>
          <w:szCs w:val="28"/>
        </w:rPr>
        <w:t xml:space="preserve"> и </w:t>
      </w:r>
      <w:r w:rsidRPr="008A599D">
        <w:rPr>
          <w:position w:val="-18"/>
          <w:sz w:val="28"/>
          <w:szCs w:val="28"/>
        </w:rPr>
        <w:object w:dxaOrig="440" w:dyaOrig="520">
          <v:shape id="_x0000_i1089" type="#_x0000_t75" style="width:21.6pt;height:25.8pt" o:ole="">
            <v:imagedata r:id="rId141" o:title=""/>
          </v:shape>
          <o:OLEObject Type="Embed" ProgID="Equation.3" ShapeID="_x0000_i1089" DrawAspect="Content" ObjectID="_1680699122" r:id="rId142"/>
        </w:object>
      </w:r>
      <w:r w:rsidRPr="00F21819">
        <w:rPr>
          <w:sz w:val="28"/>
          <w:szCs w:val="28"/>
        </w:rPr>
        <w:t xml:space="preserve"> – дисперсии интервалов входящего потока и облуж</w:t>
      </w:r>
      <w:r w:rsidRPr="00F21819">
        <w:rPr>
          <w:sz w:val="28"/>
          <w:szCs w:val="28"/>
        </w:rPr>
        <w:t>и</w:t>
      </w:r>
      <w:r w:rsidRPr="00F21819">
        <w:rPr>
          <w:sz w:val="28"/>
          <w:szCs w:val="28"/>
        </w:rPr>
        <w:t>вания.</w:t>
      </w:r>
    </w:p>
    <w:p w:rsidR="009305DE" w:rsidRPr="008A599D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 xml:space="preserve">Для </w:t>
      </w:r>
      <w:proofErr w:type="spellStart"/>
      <w:r w:rsidRPr="008A599D">
        <w:rPr>
          <w:sz w:val="28"/>
          <w:szCs w:val="28"/>
        </w:rPr>
        <w:t>эрланговского</w:t>
      </w:r>
      <w:proofErr w:type="spellEnd"/>
      <w:r w:rsidRPr="008A599D">
        <w:rPr>
          <w:sz w:val="28"/>
          <w:szCs w:val="28"/>
        </w:rPr>
        <w:t xml:space="preserve"> входящего потока</w:t>
      </w:r>
    </w:p>
    <w:p w:rsidR="009305DE" w:rsidRDefault="009305DE" w:rsidP="009305DE">
      <w:pPr>
        <w:jc w:val="center"/>
        <w:rPr>
          <w:sz w:val="28"/>
          <w:szCs w:val="28"/>
        </w:rPr>
      </w:pPr>
      <w:r w:rsidRPr="008A599D">
        <w:rPr>
          <w:position w:val="-32"/>
          <w:sz w:val="28"/>
          <w:szCs w:val="28"/>
        </w:rPr>
        <w:object w:dxaOrig="4020" w:dyaOrig="960">
          <v:shape id="_x0000_i1090" type="#_x0000_t75" style="width:201pt;height:48pt" o:ole="">
            <v:imagedata r:id="rId143" o:title=""/>
          </v:shape>
          <o:OLEObject Type="Embed" ProgID="Equation.3" ShapeID="_x0000_i1090" DrawAspect="Content" ObjectID="_1680699123" r:id="rId144"/>
        </w:object>
      </w:r>
      <w:r w:rsidRPr="008A599D">
        <w:rPr>
          <w:sz w:val="28"/>
          <w:szCs w:val="28"/>
        </w:rPr>
        <w:t>,</w:t>
      </w:r>
    </w:p>
    <w:p w:rsidR="009305DE" w:rsidRPr="008A599D" w:rsidRDefault="009305DE" w:rsidP="009305DE">
      <w:pPr>
        <w:jc w:val="center"/>
        <w:rPr>
          <w:sz w:val="28"/>
          <w:szCs w:val="28"/>
        </w:rPr>
      </w:pPr>
    </w:p>
    <w:p w:rsidR="009305DE" w:rsidRPr="008A599D" w:rsidRDefault="009305DE" w:rsidP="009305DE">
      <w:pPr>
        <w:jc w:val="center"/>
        <w:rPr>
          <w:sz w:val="28"/>
          <w:szCs w:val="28"/>
        </w:rPr>
      </w:pPr>
      <w:r w:rsidRPr="008A599D">
        <w:rPr>
          <w:position w:val="-32"/>
          <w:sz w:val="28"/>
          <w:szCs w:val="28"/>
        </w:rPr>
        <w:object w:dxaOrig="3440" w:dyaOrig="960">
          <v:shape id="_x0000_i1091" type="#_x0000_t75" style="width:172.2pt;height:48pt" o:ole="">
            <v:imagedata r:id="rId145" o:title=""/>
          </v:shape>
          <o:OLEObject Type="Embed" ProgID="Equation.3" ShapeID="_x0000_i1091" DrawAspect="Content" ObjectID="_1680699124" r:id="rId146"/>
        </w:object>
      </w:r>
      <w:r w:rsidRPr="008A599D">
        <w:rPr>
          <w:sz w:val="28"/>
          <w:szCs w:val="28"/>
        </w:rPr>
        <w:t>,</w:t>
      </w:r>
    </w:p>
    <w:p w:rsidR="009305DE" w:rsidRPr="008A599D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 xml:space="preserve">где </w:t>
      </w:r>
      <w:r w:rsidRPr="006F4D75">
        <w:rPr>
          <w:position w:val="-20"/>
          <w:sz w:val="28"/>
          <w:szCs w:val="28"/>
        </w:rPr>
        <w:object w:dxaOrig="1160" w:dyaOrig="440">
          <v:shape id="_x0000_i1092" type="#_x0000_t75" style="width:58.2pt;height:22.2pt" o:ole="">
            <v:imagedata r:id="rId147" o:title=""/>
          </v:shape>
          <o:OLEObject Type="Embed" ProgID="Equation.3" ShapeID="_x0000_i1092" DrawAspect="Content" ObjectID="_1680699125" r:id="rId148"/>
        </w:object>
      </w:r>
      <w:r w:rsidRPr="008A599D">
        <w:rPr>
          <w:sz w:val="28"/>
          <w:szCs w:val="28"/>
        </w:rPr>
        <w:t xml:space="preserve">, </w:t>
      </w:r>
      <w:r w:rsidRPr="006F4D75">
        <w:rPr>
          <w:position w:val="-18"/>
          <w:sz w:val="28"/>
          <w:szCs w:val="28"/>
          <w:lang w:val="en-US"/>
        </w:rPr>
        <w:object w:dxaOrig="1200" w:dyaOrig="420">
          <v:shape id="_x0000_i1093" type="#_x0000_t75" style="width:60pt;height:21pt" o:ole="">
            <v:imagedata r:id="rId149" o:title=""/>
          </v:shape>
          <o:OLEObject Type="Embed" ProgID="Equation.3" ShapeID="_x0000_i1093" DrawAspect="Content" ObjectID="_1680699126" r:id="rId150"/>
        </w:object>
      </w:r>
      <w:r w:rsidRPr="008A599D">
        <w:rPr>
          <w:sz w:val="28"/>
          <w:szCs w:val="28"/>
        </w:rPr>
        <w:t xml:space="preserve"> – коэффициенты вариации входящего п</w:t>
      </w:r>
      <w:r w:rsidRPr="008A599D">
        <w:rPr>
          <w:sz w:val="28"/>
          <w:szCs w:val="28"/>
        </w:rPr>
        <w:t>о</w:t>
      </w:r>
      <w:r w:rsidRPr="008A599D">
        <w:rPr>
          <w:sz w:val="28"/>
          <w:szCs w:val="28"/>
        </w:rPr>
        <w:t>тока и обслуживания.</w:t>
      </w:r>
    </w:p>
    <w:p w:rsidR="009305DE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>При других входящих потоках даже получение такого рода оценок представляет значительную трудность. В этом случае целесообразно опр</w:t>
      </w:r>
      <w:r w:rsidRPr="008A599D">
        <w:rPr>
          <w:sz w:val="28"/>
          <w:szCs w:val="28"/>
        </w:rPr>
        <w:t>е</w:t>
      </w:r>
      <w:r w:rsidRPr="008A599D">
        <w:rPr>
          <w:sz w:val="28"/>
          <w:szCs w:val="28"/>
        </w:rPr>
        <w:t>делять показатели функционирования систем массового обслуживания м</w:t>
      </w:r>
      <w:r w:rsidRPr="008A599D">
        <w:rPr>
          <w:sz w:val="28"/>
          <w:szCs w:val="28"/>
        </w:rPr>
        <w:t>е</w:t>
      </w:r>
      <w:r w:rsidRPr="008A599D">
        <w:rPr>
          <w:sz w:val="28"/>
          <w:szCs w:val="28"/>
        </w:rPr>
        <w:t>тодом статистического моделирования.</w:t>
      </w:r>
    </w:p>
    <w:p w:rsidR="009305DE" w:rsidRDefault="009305DE" w:rsidP="009305DE">
      <w:pPr>
        <w:jc w:val="both"/>
        <w:rPr>
          <w:b/>
          <w:sz w:val="28"/>
          <w:szCs w:val="28"/>
        </w:rPr>
      </w:pPr>
    </w:p>
    <w:p w:rsidR="009305DE" w:rsidRDefault="009305DE" w:rsidP="009305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4.7</w:t>
      </w:r>
      <w:r w:rsidRPr="008A59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Примеры использования п</w:t>
      </w:r>
      <w:r w:rsidRPr="00F21819">
        <w:rPr>
          <w:b/>
          <w:sz w:val="28"/>
          <w:szCs w:val="28"/>
        </w:rPr>
        <w:t>оказател</w:t>
      </w:r>
      <w:r>
        <w:rPr>
          <w:b/>
          <w:sz w:val="28"/>
          <w:szCs w:val="28"/>
        </w:rPr>
        <w:t>ей</w:t>
      </w:r>
      <w:r w:rsidRPr="00F21819">
        <w:rPr>
          <w:b/>
          <w:sz w:val="28"/>
          <w:szCs w:val="28"/>
        </w:rPr>
        <w:t xml:space="preserve"> качества </w:t>
      </w:r>
      <w:r>
        <w:rPr>
          <w:b/>
          <w:sz w:val="28"/>
          <w:szCs w:val="28"/>
        </w:rPr>
        <w:t xml:space="preserve">для оценки </w:t>
      </w:r>
      <w:r w:rsidRPr="00F21819">
        <w:rPr>
          <w:b/>
          <w:sz w:val="28"/>
          <w:szCs w:val="28"/>
        </w:rPr>
        <w:t>фун</w:t>
      </w:r>
      <w:r w:rsidRPr="00F21819">
        <w:rPr>
          <w:b/>
          <w:sz w:val="28"/>
          <w:szCs w:val="28"/>
        </w:rPr>
        <w:t>к</w:t>
      </w:r>
      <w:r w:rsidRPr="00F21819">
        <w:rPr>
          <w:b/>
          <w:sz w:val="28"/>
          <w:szCs w:val="28"/>
        </w:rPr>
        <w:t>ционирования</w:t>
      </w:r>
      <w:r w:rsidRPr="00FD6267">
        <w:rPr>
          <w:b/>
          <w:sz w:val="28"/>
          <w:szCs w:val="28"/>
        </w:rPr>
        <w:t xml:space="preserve"> </w:t>
      </w:r>
      <w:r w:rsidRPr="00F21819">
        <w:rPr>
          <w:b/>
          <w:sz w:val="28"/>
          <w:szCs w:val="28"/>
        </w:rPr>
        <w:t>систем массового обслуживания</w:t>
      </w:r>
    </w:p>
    <w:p w:rsidR="009305DE" w:rsidRDefault="009305DE" w:rsidP="009305DE">
      <w:pPr>
        <w:jc w:val="both"/>
        <w:rPr>
          <w:b/>
          <w:sz w:val="28"/>
          <w:szCs w:val="28"/>
        </w:rPr>
      </w:pPr>
    </w:p>
    <w:p w:rsidR="009305DE" w:rsidRPr="00312F85" w:rsidRDefault="009305DE" w:rsidP="009305DE">
      <w:pPr>
        <w:jc w:val="both"/>
        <w:rPr>
          <w:b/>
          <w:i/>
          <w:sz w:val="28"/>
          <w:szCs w:val="28"/>
        </w:rPr>
      </w:pPr>
      <w:r w:rsidRPr="00312F85">
        <w:rPr>
          <w:b/>
          <w:i/>
          <w:sz w:val="28"/>
          <w:szCs w:val="28"/>
        </w:rPr>
        <w:t xml:space="preserve">Пуассоновский входящий поток и показательное </w:t>
      </w:r>
      <w:r>
        <w:rPr>
          <w:b/>
          <w:i/>
          <w:sz w:val="28"/>
          <w:szCs w:val="28"/>
        </w:rPr>
        <w:t xml:space="preserve">распределение </w:t>
      </w:r>
      <w:r w:rsidRPr="00312F85">
        <w:rPr>
          <w:b/>
          <w:i/>
          <w:sz w:val="28"/>
          <w:szCs w:val="28"/>
        </w:rPr>
        <w:t>врем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>ни</w:t>
      </w:r>
      <w:r w:rsidRPr="00312F85">
        <w:rPr>
          <w:b/>
          <w:i/>
          <w:sz w:val="28"/>
          <w:szCs w:val="28"/>
        </w:rPr>
        <w:t xml:space="preserve"> обслуживани</w:t>
      </w:r>
      <w:r>
        <w:rPr>
          <w:b/>
          <w:i/>
          <w:sz w:val="28"/>
          <w:szCs w:val="28"/>
        </w:rPr>
        <w:t>я</w:t>
      </w:r>
    </w:p>
    <w:p w:rsidR="009305DE" w:rsidRDefault="009305DE" w:rsidP="009305DE">
      <w:pPr>
        <w:ind w:firstLine="851"/>
        <w:jc w:val="both"/>
        <w:rPr>
          <w:sz w:val="28"/>
          <w:szCs w:val="28"/>
        </w:rPr>
      </w:pPr>
      <w:r w:rsidRPr="00312F85">
        <w:rPr>
          <w:b/>
          <w:sz w:val="28"/>
          <w:szCs w:val="28"/>
        </w:rPr>
        <w:t>Пример.</w:t>
      </w:r>
      <w:r>
        <w:rPr>
          <w:sz w:val="28"/>
          <w:szCs w:val="28"/>
        </w:rPr>
        <w:t xml:space="preserve"> В вокзальном помещении находится одна билетная касса. В среднем за 1 ч в нее обращается 15 человек, а кассир обслуживает ка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дого пассажира 3,0 мин. Определим среднюю длину очереди и среднее время ожидания обслуживания, если прибывающий в кассу поток пасс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жиров простейший, а время обслуживания распределено по показательн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закону.</w:t>
      </w:r>
    </w:p>
    <w:p w:rsidR="009305DE" w:rsidRDefault="009305DE" w:rsidP="009305DE">
      <w:pPr>
        <w:ind w:firstLine="851"/>
        <w:jc w:val="both"/>
        <w:rPr>
          <w:sz w:val="28"/>
          <w:szCs w:val="28"/>
        </w:rPr>
      </w:pPr>
      <w:r w:rsidRPr="00312F85">
        <w:rPr>
          <w:b/>
          <w:sz w:val="28"/>
          <w:szCs w:val="28"/>
        </w:rPr>
        <w:t xml:space="preserve">Решение. </w:t>
      </w:r>
      <w:r>
        <w:rPr>
          <w:sz w:val="28"/>
          <w:szCs w:val="28"/>
        </w:rPr>
        <w:t xml:space="preserve">Средняя интенсивность обслуживания </w:t>
      </w:r>
      <w:r w:rsidRPr="00312F85">
        <w:rPr>
          <w:position w:val="-32"/>
        </w:rPr>
        <w:object w:dxaOrig="1460" w:dyaOrig="760">
          <v:shape id="_x0000_i1094" type="#_x0000_t75" style="width:1in;height:37.8pt" o:ole="">
            <v:imagedata r:id="rId151" o:title=""/>
          </v:shape>
          <o:OLEObject Type="Embed" ProgID="Equation.3" ShapeID="_x0000_i1094" DrawAspect="Content" ObjectID="_1680699127" r:id="rId152"/>
        </w:object>
      </w:r>
      <w:r w:rsidRPr="00312F85">
        <w:rPr>
          <w:sz w:val="28"/>
          <w:szCs w:val="28"/>
        </w:rPr>
        <w:t>пасс/ч.</w:t>
      </w:r>
    </w:p>
    <w:p w:rsidR="009305DE" w:rsidRDefault="009305DE" w:rsidP="009305DE">
      <w:pPr>
        <w:jc w:val="both"/>
      </w:pPr>
      <w:r>
        <w:rPr>
          <w:sz w:val="28"/>
          <w:szCs w:val="28"/>
        </w:rPr>
        <w:t xml:space="preserve">Коэффициент загрузки кассира </w:t>
      </w:r>
      <w:r w:rsidRPr="00312F85">
        <w:rPr>
          <w:position w:val="-32"/>
        </w:rPr>
        <w:object w:dxaOrig="2160" w:dyaOrig="760">
          <v:shape id="_x0000_i1095" type="#_x0000_t75" style="width:106.2pt;height:37.8pt" o:ole="">
            <v:imagedata r:id="rId153" o:title=""/>
          </v:shape>
          <o:OLEObject Type="Embed" ProgID="Equation.3" ShapeID="_x0000_i1095" DrawAspect="Content" ObjectID="_1680699128" r:id="rId154"/>
        </w:object>
      </w:r>
    </w:p>
    <w:p w:rsidR="009305DE" w:rsidRDefault="009305DE" w:rsidP="009305DE">
      <w:pPr>
        <w:jc w:val="both"/>
      </w:pPr>
      <w:r>
        <w:rPr>
          <w:sz w:val="28"/>
          <w:szCs w:val="28"/>
        </w:rPr>
        <w:t xml:space="preserve">Средняя длина очереди </w:t>
      </w:r>
      <w:r w:rsidRPr="00312F85">
        <w:rPr>
          <w:position w:val="-32"/>
        </w:rPr>
        <w:object w:dxaOrig="3120" w:dyaOrig="780">
          <v:shape id="_x0000_i1096" type="#_x0000_t75" style="width:153.6pt;height:39pt" o:ole="">
            <v:imagedata r:id="rId155" o:title=""/>
          </v:shape>
          <o:OLEObject Type="Embed" ProgID="Equation.3" ShapeID="_x0000_i1096" DrawAspect="Content" ObjectID="_1680699129" r:id="rId156"/>
        </w:object>
      </w:r>
    </w:p>
    <w:p w:rsidR="009305DE" w:rsidRPr="00312F85" w:rsidRDefault="009305DE" w:rsidP="009305DE">
      <w:pPr>
        <w:jc w:val="both"/>
        <w:rPr>
          <w:sz w:val="28"/>
          <w:szCs w:val="28"/>
        </w:rPr>
      </w:pPr>
      <w:r w:rsidRPr="00312F85">
        <w:rPr>
          <w:sz w:val="28"/>
          <w:szCs w:val="28"/>
        </w:rPr>
        <w:t xml:space="preserve">Среднее время </w:t>
      </w:r>
      <w:r>
        <w:rPr>
          <w:sz w:val="28"/>
          <w:szCs w:val="28"/>
        </w:rPr>
        <w:t xml:space="preserve">ожидания обслуживания </w:t>
      </w:r>
      <w:r w:rsidRPr="00312F85">
        <w:rPr>
          <w:position w:val="-32"/>
        </w:rPr>
        <w:object w:dxaOrig="4340" w:dyaOrig="760">
          <v:shape id="_x0000_i1097" type="#_x0000_t75" style="width:214.2pt;height:37.8pt" o:ole="">
            <v:imagedata r:id="rId157" o:title=""/>
          </v:shape>
          <o:OLEObject Type="Embed" ProgID="Equation.3" ShapeID="_x0000_i1097" DrawAspect="Content" ObjectID="_1680699130" r:id="rId158"/>
        </w:object>
      </w:r>
    </w:p>
    <w:p w:rsidR="009305DE" w:rsidRDefault="009305DE" w:rsidP="009305DE">
      <w:pPr>
        <w:jc w:val="both"/>
        <w:rPr>
          <w:b/>
          <w:i/>
          <w:sz w:val="28"/>
          <w:szCs w:val="28"/>
        </w:rPr>
      </w:pPr>
    </w:p>
    <w:p w:rsidR="009305DE" w:rsidRPr="00312F85" w:rsidRDefault="009305DE" w:rsidP="009305DE">
      <w:pPr>
        <w:jc w:val="both"/>
        <w:rPr>
          <w:b/>
          <w:sz w:val="28"/>
          <w:szCs w:val="28"/>
        </w:rPr>
      </w:pPr>
      <w:r w:rsidRPr="00312F85">
        <w:rPr>
          <w:b/>
          <w:i/>
          <w:sz w:val="28"/>
          <w:szCs w:val="28"/>
        </w:rPr>
        <w:t xml:space="preserve">Пуассоновский входящий поток и </w:t>
      </w:r>
      <w:r>
        <w:rPr>
          <w:b/>
          <w:i/>
          <w:sz w:val="28"/>
          <w:szCs w:val="28"/>
        </w:rPr>
        <w:t>произвольное</w:t>
      </w:r>
      <w:r w:rsidRPr="00312F8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распределение </w:t>
      </w:r>
      <w:r w:rsidRPr="00312F85">
        <w:rPr>
          <w:b/>
          <w:i/>
          <w:sz w:val="28"/>
          <w:szCs w:val="28"/>
        </w:rPr>
        <w:t>врем</w:t>
      </w:r>
      <w:r>
        <w:rPr>
          <w:b/>
          <w:i/>
          <w:sz w:val="28"/>
          <w:szCs w:val="28"/>
        </w:rPr>
        <w:t>ени</w:t>
      </w:r>
      <w:r w:rsidRPr="00312F85">
        <w:rPr>
          <w:b/>
          <w:i/>
          <w:sz w:val="28"/>
          <w:szCs w:val="28"/>
        </w:rPr>
        <w:t xml:space="preserve"> обслуживани</w:t>
      </w:r>
      <w:r>
        <w:rPr>
          <w:b/>
          <w:i/>
          <w:sz w:val="28"/>
          <w:szCs w:val="28"/>
        </w:rPr>
        <w:t>я</w:t>
      </w:r>
    </w:p>
    <w:p w:rsidR="009305DE" w:rsidRDefault="009305DE" w:rsidP="009305DE">
      <w:pPr>
        <w:ind w:firstLine="851"/>
        <w:jc w:val="both"/>
        <w:rPr>
          <w:sz w:val="28"/>
          <w:szCs w:val="28"/>
        </w:rPr>
      </w:pPr>
    </w:p>
    <w:p w:rsidR="009305DE" w:rsidRDefault="009305DE" w:rsidP="009305DE">
      <w:pPr>
        <w:ind w:firstLine="851"/>
        <w:jc w:val="both"/>
        <w:rPr>
          <w:sz w:val="28"/>
          <w:szCs w:val="28"/>
        </w:rPr>
      </w:pPr>
    </w:p>
    <w:p w:rsidR="009305DE" w:rsidRPr="008A599D" w:rsidRDefault="009305DE" w:rsidP="009305DE">
      <w:pPr>
        <w:ind w:firstLine="851"/>
        <w:jc w:val="both"/>
      </w:pPr>
    </w:p>
    <w:p w:rsidR="009305DE" w:rsidRDefault="009305DE" w:rsidP="009305DE">
      <w:pPr>
        <w:sectPr w:rsidR="009305DE" w:rsidSect="00A67881">
          <w:pgSz w:w="11906" w:h="16838"/>
          <w:pgMar w:top="1418" w:right="1418" w:bottom="1418" w:left="1418" w:header="708" w:footer="708" w:gutter="0"/>
          <w:cols w:space="720"/>
        </w:sectPr>
      </w:pPr>
    </w:p>
    <w:p w:rsidR="009305DE" w:rsidRPr="008A599D" w:rsidRDefault="009305DE" w:rsidP="009305DE">
      <w:pPr>
        <w:jc w:val="right"/>
        <w:rPr>
          <w:sz w:val="28"/>
          <w:szCs w:val="28"/>
        </w:rPr>
      </w:pPr>
      <w:r w:rsidRPr="008A599D">
        <w:rPr>
          <w:sz w:val="28"/>
          <w:szCs w:val="28"/>
        </w:rPr>
        <w:lastRenderedPageBreak/>
        <w:t>Таблица 12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972"/>
        <w:gridCol w:w="1787"/>
        <w:gridCol w:w="2533"/>
        <w:gridCol w:w="2160"/>
        <w:gridCol w:w="1827"/>
        <w:gridCol w:w="2673"/>
      </w:tblGrid>
      <w:tr w:rsidR="009305DE" w:rsidRPr="008A599D" w:rsidTr="00C31394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t>Распределение</w:t>
            </w:r>
          </w:p>
          <w:p w:rsidR="009305DE" w:rsidRPr="008A599D" w:rsidRDefault="009305DE" w:rsidP="00C31394">
            <w:pPr>
              <w:jc w:val="center"/>
            </w:pPr>
            <w:r w:rsidRPr="008A599D">
              <w:t>времени</w:t>
            </w:r>
          </w:p>
          <w:p w:rsidR="009305DE" w:rsidRPr="008A599D" w:rsidRDefault="009305DE" w:rsidP="00C31394">
            <w:pPr>
              <w:jc w:val="center"/>
            </w:pPr>
            <w:r w:rsidRPr="008A599D">
              <w:t>обслуживания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t>Среднее время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t>Среднее число требований</w:t>
            </w:r>
          </w:p>
        </w:tc>
      </w:tr>
      <w:tr w:rsidR="009305DE" w:rsidRPr="008A599D" w:rsidTr="00C31394"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t>ожидания</w:t>
            </w:r>
            <w:r>
              <w:t xml:space="preserve"> </w:t>
            </w:r>
            <w:r w:rsidRPr="008A599D">
              <w:t>о</w:t>
            </w:r>
            <w:r w:rsidRPr="008A599D">
              <w:t>б</w:t>
            </w:r>
            <w:r w:rsidRPr="008A599D">
              <w:t>служивания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t>обслуживания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t>нахождения в системе</w:t>
            </w:r>
            <w:r>
              <w:t xml:space="preserve"> </w:t>
            </w:r>
            <w:r w:rsidRPr="008A599D">
              <w:t>(в ожидании</w:t>
            </w:r>
            <w:r>
              <w:t xml:space="preserve"> </w:t>
            </w:r>
            <w:r w:rsidRPr="008A599D">
              <w:t>и пр</w:t>
            </w:r>
            <w:r w:rsidRPr="008A599D">
              <w:t>о</w:t>
            </w:r>
            <w:r w:rsidRPr="008A599D">
              <w:t>цессе</w:t>
            </w:r>
            <w:r>
              <w:t xml:space="preserve"> </w:t>
            </w:r>
            <w:r w:rsidRPr="008A599D">
              <w:t>обслуживания)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t>ожидающих</w:t>
            </w:r>
            <w:r>
              <w:t xml:space="preserve"> </w:t>
            </w:r>
            <w:r w:rsidRPr="008A599D">
              <w:t>о</w:t>
            </w:r>
            <w:r w:rsidRPr="008A599D">
              <w:t>б</w:t>
            </w:r>
            <w:r w:rsidRPr="008A599D">
              <w:t>служивания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t>находящихся</w:t>
            </w:r>
            <w:r>
              <w:t xml:space="preserve"> </w:t>
            </w:r>
            <w:r w:rsidRPr="008A599D">
              <w:t>в процессе</w:t>
            </w:r>
            <w:r>
              <w:t xml:space="preserve"> </w:t>
            </w:r>
            <w:r w:rsidRPr="008A599D">
              <w:t>о</w:t>
            </w:r>
            <w:r w:rsidRPr="008A599D">
              <w:t>б</w:t>
            </w:r>
            <w:r w:rsidRPr="008A599D">
              <w:t>служивания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t>в системе</w:t>
            </w:r>
            <w:r>
              <w:t xml:space="preserve"> </w:t>
            </w:r>
            <w:r w:rsidRPr="008A599D">
              <w:t>(в ожидании</w:t>
            </w:r>
            <w:r>
              <w:t xml:space="preserve"> </w:t>
            </w:r>
            <w:r w:rsidRPr="008A599D">
              <w:t>и в процессе</w:t>
            </w:r>
            <w:r>
              <w:t xml:space="preserve"> </w:t>
            </w:r>
            <w:r w:rsidRPr="008A599D">
              <w:t>обслуж</w:t>
            </w:r>
            <w:r w:rsidRPr="008A599D">
              <w:t>и</w:t>
            </w:r>
            <w:r w:rsidRPr="008A599D">
              <w:t>вания)</w:t>
            </w:r>
          </w:p>
        </w:tc>
      </w:tr>
      <w:tr w:rsidR="009305DE" w:rsidRPr="008A599D" w:rsidTr="00C31394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t xml:space="preserve">О  </w:t>
            </w:r>
            <w:proofErr w:type="spellStart"/>
            <w:r w:rsidRPr="008A599D">
              <w:t>д</w:t>
            </w:r>
            <w:proofErr w:type="spellEnd"/>
            <w:r w:rsidRPr="008A599D">
              <w:t xml:space="preserve">  </w:t>
            </w:r>
            <w:proofErr w:type="spellStart"/>
            <w:r w:rsidRPr="008A599D">
              <w:t>н</w:t>
            </w:r>
            <w:proofErr w:type="spellEnd"/>
            <w:r w:rsidRPr="008A599D">
              <w:t xml:space="preserve">  о  к  а  </w:t>
            </w:r>
            <w:proofErr w:type="spellStart"/>
            <w:r w:rsidRPr="008A599D">
              <w:t>н</w:t>
            </w:r>
            <w:proofErr w:type="spellEnd"/>
            <w:r w:rsidRPr="008A599D">
              <w:t xml:space="preserve">  а  л  </w:t>
            </w:r>
            <w:proofErr w:type="spellStart"/>
            <w:r w:rsidRPr="008A599D">
              <w:t>ь</w:t>
            </w:r>
            <w:proofErr w:type="spellEnd"/>
            <w:r w:rsidRPr="008A599D">
              <w:t xml:space="preserve">  </w:t>
            </w:r>
            <w:proofErr w:type="spellStart"/>
            <w:r w:rsidRPr="008A599D">
              <w:t>н</w:t>
            </w:r>
            <w:proofErr w:type="spellEnd"/>
            <w:r w:rsidRPr="008A599D">
              <w:t xml:space="preserve">  </w:t>
            </w:r>
            <w:proofErr w:type="spellStart"/>
            <w:r w:rsidRPr="008A599D">
              <w:t>ы</w:t>
            </w:r>
            <w:proofErr w:type="spellEnd"/>
            <w:r w:rsidRPr="008A599D">
              <w:t xml:space="preserve">  е      с  и  с  т  е  м  </w:t>
            </w:r>
            <w:proofErr w:type="spellStart"/>
            <w:r w:rsidRPr="008A599D">
              <w:t>ы</w:t>
            </w:r>
            <w:proofErr w:type="spellEnd"/>
          </w:p>
        </w:tc>
      </w:tr>
      <w:tr w:rsidR="009305DE" w:rsidRPr="008A599D" w:rsidTr="00C31394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both"/>
            </w:pPr>
            <w:r w:rsidRPr="008A599D">
              <w:t>Постоянное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1040" w:dyaOrig="660">
                <v:shape id="_x0000_i1098" type="#_x0000_t75" style="width:52.2pt;height:33pt" o:ole="">
                  <v:imagedata r:id="rId159" o:title=""/>
                </v:shape>
                <o:OLEObject Type="Embed" ProgID="Equation.3" ShapeID="_x0000_i1098" DrawAspect="Content" ObjectID="_1680699131" r:id="rId160"/>
              </w:objec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280" w:dyaOrig="660">
                <v:shape id="_x0000_i1099" type="#_x0000_t75" style="width:13.8pt;height:33pt" o:ole="">
                  <v:imagedata r:id="rId161" o:title=""/>
                </v:shape>
                <o:OLEObject Type="Embed" ProgID="Equation.3" ShapeID="_x0000_i1099" DrawAspect="Content" ObjectID="_1680699132" r:id="rId162"/>
              </w:objec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1040" w:dyaOrig="660">
                <v:shape id="_x0000_i1100" type="#_x0000_t75" style="width:52.2pt;height:33pt" o:ole="">
                  <v:imagedata r:id="rId163" o:title=""/>
                </v:shape>
                <o:OLEObject Type="Embed" ProgID="Equation.3" ShapeID="_x0000_i1100" DrawAspect="Content" ObjectID="_1680699133" r:id="rId164"/>
              </w:objec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880" w:dyaOrig="700">
                <v:shape id="_x0000_i1101" type="#_x0000_t75" style="width:43.8pt;height:34.8pt" o:ole="">
                  <v:imagedata r:id="rId165" o:title=""/>
                </v:shape>
                <o:OLEObject Type="Embed" ProgID="Equation.3" ShapeID="_x0000_i1101" DrawAspect="Content" ObjectID="_1680699134" r:id="rId166"/>
              </w:objec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10"/>
              </w:rPr>
              <w:object w:dxaOrig="220" w:dyaOrig="260">
                <v:shape id="_x0000_i1102" type="#_x0000_t75" style="width:10.8pt;height:13.2pt" o:ole="">
                  <v:imagedata r:id="rId167" o:title=""/>
                </v:shape>
                <o:OLEObject Type="Embed" ProgID="Equation.3" ShapeID="_x0000_i1102" DrawAspect="Content" ObjectID="_1680699135" r:id="rId168"/>
              </w:objec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880" w:dyaOrig="700">
                <v:shape id="_x0000_i1103" type="#_x0000_t75" style="width:43.8pt;height:34.8pt" o:ole="">
                  <v:imagedata r:id="rId169" o:title=""/>
                </v:shape>
                <o:OLEObject Type="Embed" ProgID="Equation.3" ShapeID="_x0000_i1103" DrawAspect="Content" ObjectID="_1680699136" r:id="rId170"/>
              </w:object>
            </w:r>
          </w:p>
        </w:tc>
      </w:tr>
      <w:tr w:rsidR="009305DE" w:rsidRPr="008A599D" w:rsidTr="00C31394">
        <w:trPr>
          <w:trHeight w:val="52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both"/>
            </w:pPr>
            <w:r w:rsidRPr="008A599D">
              <w:t>Показательное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920" w:dyaOrig="660">
                <v:shape id="_x0000_i1104" type="#_x0000_t75" style="width:46.2pt;height:33pt" o:ole="">
                  <v:imagedata r:id="rId171" o:title=""/>
                </v:shape>
                <o:OLEObject Type="Embed" ProgID="Equation.3" ShapeID="_x0000_i1104" DrawAspect="Content" ObjectID="_1680699137" r:id="rId172"/>
              </w:objec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280" w:dyaOrig="660">
                <v:shape id="_x0000_i1105" type="#_x0000_t75" style="width:13.8pt;height:33pt" o:ole="">
                  <v:imagedata r:id="rId173" o:title=""/>
                </v:shape>
                <o:OLEObject Type="Embed" ProgID="Equation.3" ShapeID="_x0000_i1105" DrawAspect="Content" ObjectID="_1680699138" r:id="rId174"/>
              </w:objec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900" w:dyaOrig="660">
                <v:shape id="_x0000_i1106" type="#_x0000_t75" style="width:45pt;height:33pt" o:ole="">
                  <v:imagedata r:id="rId175" o:title=""/>
                </v:shape>
                <o:OLEObject Type="Embed" ProgID="Equation.3" ShapeID="_x0000_i1106" DrawAspect="Content" ObjectID="_1680699139" r:id="rId176"/>
              </w:objec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580" w:dyaOrig="700">
                <v:shape id="_x0000_i1107" type="#_x0000_t75" style="width:28.8pt;height:34.8pt" o:ole="">
                  <v:imagedata r:id="rId177" o:title=""/>
                </v:shape>
                <o:OLEObject Type="Embed" ProgID="Equation.3" ShapeID="_x0000_i1107" DrawAspect="Content" ObjectID="_1680699140" r:id="rId178"/>
              </w:objec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10"/>
              </w:rPr>
              <w:object w:dxaOrig="220" w:dyaOrig="260">
                <v:shape id="_x0000_i1108" type="#_x0000_t75" style="width:10.8pt;height:13.2pt" o:ole="">
                  <v:imagedata r:id="rId179" o:title=""/>
                </v:shape>
                <o:OLEObject Type="Embed" ProgID="Equation.3" ShapeID="_x0000_i1108" DrawAspect="Content" ObjectID="_1680699141" r:id="rId180"/>
              </w:objec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580" w:dyaOrig="660">
                <v:shape id="_x0000_i1109" type="#_x0000_t75" style="width:28.8pt;height:33pt" o:ole="">
                  <v:imagedata r:id="rId181" o:title=""/>
                </v:shape>
                <o:OLEObject Type="Embed" ProgID="Equation.3" ShapeID="_x0000_i1109" DrawAspect="Content" ObjectID="_1680699142" r:id="rId182"/>
              </w:object>
            </w:r>
          </w:p>
        </w:tc>
      </w:tr>
      <w:tr w:rsidR="009305DE" w:rsidRPr="008A599D" w:rsidTr="00C31394">
        <w:trPr>
          <w:trHeight w:val="50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both"/>
            </w:pPr>
            <w:proofErr w:type="spellStart"/>
            <w:r w:rsidRPr="008A599D">
              <w:t>Эрланговское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1740" w:dyaOrig="660">
                <v:shape id="_x0000_i1110" type="#_x0000_t75" style="width:87pt;height:33pt" o:ole="">
                  <v:imagedata r:id="rId183" o:title=""/>
                </v:shape>
                <o:OLEObject Type="Embed" ProgID="Equation.3" ShapeID="_x0000_i1110" DrawAspect="Content" ObjectID="_1680699143" r:id="rId184"/>
              </w:objec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280" w:dyaOrig="660">
                <v:shape id="_x0000_i1111" type="#_x0000_t75" style="width:13.8pt;height:33pt" o:ole="">
                  <v:imagedata r:id="rId173" o:title=""/>
                </v:shape>
                <o:OLEObject Type="Embed" ProgID="Equation.3" ShapeID="_x0000_i1111" DrawAspect="Content" ObjectID="_1680699144" r:id="rId185"/>
              </w:objec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2020" w:dyaOrig="660">
                <v:shape id="_x0000_i1112" type="#_x0000_t75" style="width:100.8pt;height:33pt" o:ole="">
                  <v:imagedata r:id="rId186" o:title=""/>
                </v:shape>
                <o:OLEObject Type="Embed" ProgID="Equation.3" ShapeID="_x0000_i1112" DrawAspect="Content" ObjectID="_1680699145" r:id="rId187"/>
              </w:objec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1579" w:dyaOrig="700">
                <v:shape id="_x0000_i1113" type="#_x0000_t75" style="width:79.2pt;height:34.8pt" o:ole="">
                  <v:imagedata r:id="rId188" o:title=""/>
                </v:shape>
                <o:OLEObject Type="Embed" ProgID="Equation.3" ShapeID="_x0000_i1113" DrawAspect="Content" ObjectID="_1680699146" r:id="rId189"/>
              </w:objec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10"/>
              </w:rPr>
              <w:object w:dxaOrig="220" w:dyaOrig="260">
                <v:shape id="_x0000_i1114" type="#_x0000_t75" style="width:10.8pt;height:13.2pt" o:ole="">
                  <v:imagedata r:id="rId179" o:title=""/>
                </v:shape>
                <o:OLEObject Type="Embed" ProgID="Equation.3" ShapeID="_x0000_i1114" DrawAspect="Content" ObjectID="_1680699147" r:id="rId190"/>
              </w:objec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1880" w:dyaOrig="660">
                <v:shape id="_x0000_i1115" type="#_x0000_t75" style="width:94.2pt;height:33pt" o:ole="">
                  <v:imagedata r:id="rId191" o:title=""/>
                </v:shape>
                <o:OLEObject Type="Embed" ProgID="Equation.3" ShapeID="_x0000_i1115" DrawAspect="Content" ObjectID="_1680699148" r:id="rId192"/>
              </w:object>
            </w:r>
          </w:p>
        </w:tc>
      </w:tr>
      <w:tr w:rsidR="009305DE" w:rsidRPr="008A599D" w:rsidTr="00C31394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both"/>
            </w:pPr>
            <w:r w:rsidRPr="008A599D">
              <w:t>Произвольное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1040" w:dyaOrig="700">
                <v:shape id="_x0000_i1116" type="#_x0000_t75" style="width:52.2pt;height:34.8pt" o:ole="">
                  <v:imagedata r:id="rId193" o:title=""/>
                </v:shape>
                <o:OLEObject Type="Embed" ProgID="Equation.3" ShapeID="_x0000_i1116" DrawAspect="Content" ObjectID="_1680699149" r:id="rId194"/>
              </w:objec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280" w:dyaOrig="660">
                <v:shape id="_x0000_i1117" type="#_x0000_t75" style="width:13.8pt;height:33pt" o:ole="">
                  <v:imagedata r:id="rId173" o:title=""/>
                </v:shape>
                <o:OLEObject Type="Embed" ProgID="Equation.3" ShapeID="_x0000_i1117" DrawAspect="Content" ObjectID="_1680699150" r:id="rId195"/>
              </w:objec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1859" w:dyaOrig="700">
                <v:shape id="_x0000_i1118" type="#_x0000_t75" style="width:93pt;height:34.8pt" o:ole="">
                  <v:imagedata r:id="rId196" o:title=""/>
                </v:shape>
                <o:OLEObject Type="Embed" ProgID="Equation.3" ShapeID="_x0000_i1118" DrawAspect="Content" ObjectID="_1680699151" r:id="rId197"/>
              </w:objec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1100" w:dyaOrig="700">
                <v:shape id="_x0000_i1119" type="#_x0000_t75" style="width:55.2pt;height:34.8pt" o:ole="">
                  <v:imagedata r:id="rId198" o:title=""/>
                </v:shape>
                <o:OLEObject Type="Embed" ProgID="Equation.3" ShapeID="_x0000_i1119" DrawAspect="Content" ObjectID="_1680699152" r:id="rId199"/>
              </w:objec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10"/>
              </w:rPr>
              <w:object w:dxaOrig="220" w:dyaOrig="260">
                <v:shape id="_x0000_i1120" type="#_x0000_t75" style="width:10.8pt;height:13.2pt" o:ole="">
                  <v:imagedata r:id="rId179" o:title=""/>
                </v:shape>
                <o:OLEObject Type="Embed" ProgID="Equation.3" ShapeID="_x0000_i1120" DrawAspect="Content" ObjectID="_1680699153" r:id="rId200"/>
              </w:objec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1740" w:dyaOrig="700">
                <v:shape id="_x0000_i1121" type="#_x0000_t75" style="width:87pt;height:34.8pt" o:ole="">
                  <v:imagedata r:id="rId201" o:title=""/>
                </v:shape>
                <o:OLEObject Type="Embed" ProgID="Equation.3" ShapeID="_x0000_i1121" DrawAspect="Content" ObjectID="_1680699154" r:id="rId202"/>
              </w:object>
            </w:r>
          </w:p>
        </w:tc>
      </w:tr>
      <w:tr w:rsidR="009305DE" w:rsidRPr="008A599D" w:rsidTr="00C31394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t xml:space="preserve">М  </w:t>
            </w:r>
            <w:proofErr w:type="spellStart"/>
            <w:r w:rsidRPr="008A599D">
              <w:t>н</w:t>
            </w:r>
            <w:proofErr w:type="spellEnd"/>
            <w:r w:rsidRPr="008A599D">
              <w:t xml:space="preserve">  о  г  о  к  а  </w:t>
            </w:r>
            <w:proofErr w:type="spellStart"/>
            <w:r w:rsidRPr="008A599D">
              <w:t>н</w:t>
            </w:r>
            <w:proofErr w:type="spellEnd"/>
            <w:r w:rsidRPr="008A599D">
              <w:t xml:space="preserve">  а  л  </w:t>
            </w:r>
            <w:proofErr w:type="spellStart"/>
            <w:r w:rsidRPr="008A599D">
              <w:t>ь</w:t>
            </w:r>
            <w:proofErr w:type="spellEnd"/>
            <w:r w:rsidRPr="008A599D">
              <w:t xml:space="preserve">  </w:t>
            </w:r>
            <w:proofErr w:type="spellStart"/>
            <w:r w:rsidRPr="008A599D">
              <w:t>н</w:t>
            </w:r>
            <w:proofErr w:type="spellEnd"/>
            <w:r w:rsidRPr="008A599D">
              <w:t xml:space="preserve">  </w:t>
            </w:r>
            <w:proofErr w:type="spellStart"/>
            <w:r w:rsidRPr="008A599D">
              <w:t>ы</w:t>
            </w:r>
            <w:proofErr w:type="spellEnd"/>
            <w:r w:rsidRPr="008A599D">
              <w:t xml:space="preserve">  е     с  и  с  т  е  м  </w:t>
            </w:r>
            <w:proofErr w:type="spellStart"/>
            <w:r w:rsidRPr="008A599D">
              <w:t>ы</w:t>
            </w:r>
            <w:proofErr w:type="spellEnd"/>
            <w:r w:rsidRPr="008A599D">
              <w:t xml:space="preserve">    (число каналов </w:t>
            </w:r>
            <w:r w:rsidRPr="008A599D">
              <w:rPr>
                <w:i/>
              </w:rPr>
              <w:t>М</w:t>
            </w:r>
            <w:r w:rsidRPr="008A599D">
              <w:t>)</w:t>
            </w:r>
          </w:p>
        </w:tc>
      </w:tr>
      <w:tr w:rsidR="009305DE" w:rsidRPr="008A599D" w:rsidTr="00C31394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both"/>
            </w:pPr>
            <w:r w:rsidRPr="008A599D">
              <w:t>Постоянное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400" w:dyaOrig="699">
                <v:shape id="_x0000_i1122" type="#_x0000_t75" style="width:19.8pt;height:34.8pt" o:ole="">
                  <v:imagedata r:id="rId203" o:title=""/>
                </v:shape>
                <o:OLEObject Type="Embed" ProgID="Equation.3" ShapeID="_x0000_i1122" DrawAspect="Content" ObjectID="_1680699155" r:id="rId204"/>
              </w:objec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280" w:dyaOrig="660">
                <v:shape id="_x0000_i1123" type="#_x0000_t75" style="width:13.8pt;height:33pt" o:ole="">
                  <v:imagedata r:id="rId173" o:title=""/>
                </v:shape>
                <o:OLEObject Type="Embed" ProgID="Equation.3" ShapeID="_x0000_i1123" DrawAspect="Content" ObjectID="_1680699156" r:id="rId205"/>
              </w:objec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640" w:dyaOrig="660">
                <v:shape id="_x0000_i1124" type="#_x0000_t75" style="width:31.8pt;height:33pt" o:ole="">
                  <v:imagedata r:id="rId206" o:title=""/>
                </v:shape>
                <o:OLEObject Type="Embed" ProgID="Equation.3" ShapeID="_x0000_i1124" DrawAspect="Content" ObjectID="_1680699157" r:id="rId207"/>
              </w:objec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4"/>
              </w:rPr>
              <w:object w:dxaOrig="440" w:dyaOrig="620">
                <v:shape id="_x0000_i1125" type="#_x0000_t75" style="width:22.2pt;height:31.2pt" o:ole="">
                  <v:imagedata r:id="rId208" o:title=""/>
                </v:shape>
                <o:OLEObject Type="Embed" ProgID="Equation.3" ShapeID="_x0000_i1125" DrawAspect="Content" ObjectID="_1680699158" r:id="rId209"/>
              </w:objec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10"/>
              </w:rPr>
              <w:object w:dxaOrig="220" w:dyaOrig="260">
                <v:shape id="_x0000_i1126" type="#_x0000_t75" style="width:10.8pt;height:13.2pt" o:ole="">
                  <v:imagedata r:id="rId179" o:title=""/>
                </v:shape>
                <o:OLEObject Type="Embed" ProgID="Equation.3" ShapeID="_x0000_i1126" DrawAspect="Content" ObjectID="_1680699159" r:id="rId210"/>
              </w:objec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4"/>
              </w:rPr>
              <w:object w:dxaOrig="960" w:dyaOrig="620">
                <v:shape id="_x0000_i1127" type="#_x0000_t75" style="width:48pt;height:31.2pt" o:ole="">
                  <v:imagedata r:id="rId211" o:title=""/>
                </v:shape>
                <o:OLEObject Type="Embed" ProgID="Equation.3" ShapeID="_x0000_i1127" DrawAspect="Content" ObjectID="_1680699160" r:id="rId212"/>
              </w:object>
            </w:r>
          </w:p>
        </w:tc>
      </w:tr>
      <w:tr w:rsidR="009305DE" w:rsidRPr="008A599D" w:rsidTr="00C31394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both"/>
            </w:pPr>
            <w:r w:rsidRPr="008A599D">
              <w:t>Показательное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280" w:dyaOrig="660">
                <v:shape id="_x0000_i1128" type="#_x0000_t75" style="width:13.8pt;height:33pt" o:ole="">
                  <v:imagedata r:id="rId213" o:title=""/>
                </v:shape>
                <o:OLEObject Type="Embed" ProgID="Equation.3" ShapeID="_x0000_i1128" DrawAspect="Content" ObjectID="_1680699161" r:id="rId214"/>
              </w:objec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280" w:dyaOrig="660">
                <v:shape id="_x0000_i1129" type="#_x0000_t75" style="width:13.8pt;height:33pt" o:ole="">
                  <v:imagedata r:id="rId173" o:title=""/>
                </v:shape>
                <o:OLEObject Type="Embed" ProgID="Equation.3" ShapeID="_x0000_i1129" DrawAspect="Content" ObjectID="_1680699162" r:id="rId215"/>
              </w:objec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600" w:dyaOrig="660">
                <v:shape id="_x0000_i1130" type="#_x0000_t75" style="width:30pt;height:33pt" o:ole="">
                  <v:imagedata r:id="rId216" o:title=""/>
                </v:shape>
                <o:OLEObject Type="Embed" ProgID="Equation.3" ShapeID="_x0000_i1130" DrawAspect="Content" ObjectID="_1680699163" r:id="rId217"/>
              </w:objec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10"/>
              </w:rPr>
              <w:object w:dxaOrig="400" w:dyaOrig="320">
                <v:shape id="_x0000_i1131" type="#_x0000_t75" style="width:19.8pt;height:16.2pt" o:ole="">
                  <v:imagedata r:id="rId218" o:title=""/>
                </v:shape>
                <o:OLEObject Type="Embed" ProgID="Equation.3" ShapeID="_x0000_i1131" DrawAspect="Content" ObjectID="_1680699164" r:id="rId219"/>
              </w:objec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10"/>
              </w:rPr>
              <w:object w:dxaOrig="220" w:dyaOrig="260">
                <v:shape id="_x0000_i1132" type="#_x0000_t75" style="width:10.8pt;height:13.2pt" o:ole="">
                  <v:imagedata r:id="rId179" o:title=""/>
                </v:shape>
                <o:OLEObject Type="Embed" ProgID="Equation.3" ShapeID="_x0000_i1132" DrawAspect="Content" ObjectID="_1680699165" r:id="rId220"/>
              </w:objec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10"/>
              </w:rPr>
              <w:object w:dxaOrig="880" w:dyaOrig="320">
                <v:shape id="_x0000_i1133" type="#_x0000_t75" style="width:43.8pt;height:16.2pt" o:ole="">
                  <v:imagedata r:id="rId221" o:title=""/>
                </v:shape>
                <o:OLEObject Type="Embed" ProgID="Equation.3" ShapeID="_x0000_i1133" DrawAspect="Content" ObjectID="_1680699166" r:id="rId222"/>
              </w:object>
            </w:r>
          </w:p>
        </w:tc>
      </w:tr>
      <w:tr w:rsidR="009305DE" w:rsidRPr="008A599D" w:rsidTr="00C31394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both"/>
            </w:pPr>
            <w:proofErr w:type="spellStart"/>
            <w:r w:rsidRPr="008A599D">
              <w:t>Эрланговское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1100" w:dyaOrig="660">
                <v:shape id="_x0000_i1134" type="#_x0000_t75" style="width:55.2pt;height:33pt" o:ole="">
                  <v:imagedata r:id="rId223" o:title=""/>
                </v:shape>
                <o:OLEObject Type="Embed" ProgID="Equation.3" ShapeID="_x0000_i1134" DrawAspect="Content" ObjectID="_1680699167" r:id="rId224"/>
              </w:objec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280" w:dyaOrig="660">
                <v:shape id="_x0000_i1135" type="#_x0000_t75" style="width:13.8pt;height:33pt" o:ole="">
                  <v:imagedata r:id="rId173" o:title=""/>
                </v:shape>
                <o:OLEObject Type="Embed" ProgID="Equation.3" ShapeID="_x0000_i1135" DrawAspect="Content" ObjectID="_1680699168" r:id="rId225"/>
              </w:objec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1579" w:dyaOrig="660">
                <v:shape id="_x0000_i1136" type="#_x0000_t75" style="width:79.2pt;height:33pt" o:ole="">
                  <v:imagedata r:id="rId226" o:title=""/>
                </v:shape>
                <o:OLEObject Type="Embed" ProgID="Equation.3" ShapeID="_x0000_i1136" DrawAspect="Content" ObjectID="_1680699169" r:id="rId227"/>
              </w:objec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4"/>
              </w:rPr>
              <w:object w:dxaOrig="1060" w:dyaOrig="620">
                <v:shape id="_x0000_i1137" type="#_x0000_t75" style="width:52.8pt;height:31.2pt" o:ole="">
                  <v:imagedata r:id="rId228" o:title=""/>
                </v:shape>
                <o:OLEObject Type="Embed" ProgID="Equation.3" ShapeID="_x0000_i1137" DrawAspect="Content" ObjectID="_1680699170" r:id="rId229"/>
              </w:objec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10"/>
              </w:rPr>
              <w:object w:dxaOrig="220" w:dyaOrig="260">
                <v:shape id="_x0000_i1138" type="#_x0000_t75" style="width:10.8pt;height:13.2pt" o:ole="">
                  <v:imagedata r:id="rId179" o:title=""/>
                </v:shape>
                <o:OLEObject Type="Embed" ProgID="Equation.3" ShapeID="_x0000_i1138" DrawAspect="Content" ObjectID="_1680699171" r:id="rId230"/>
              </w:objec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4"/>
              </w:rPr>
              <w:object w:dxaOrig="1440" w:dyaOrig="620">
                <v:shape id="_x0000_i1139" type="#_x0000_t75" style="width:1in;height:31.2pt" o:ole="">
                  <v:imagedata r:id="rId231" o:title=""/>
                </v:shape>
                <o:OLEObject Type="Embed" ProgID="Equation.3" ShapeID="_x0000_i1139" DrawAspect="Content" ObjectID="_1680699172" r:id="rId232"/>
              </w:object>
            </w:r>
          </w:p>
        </w:tc>
      </w:tr>
      <w:tr w:rsidR="009305DE" w:rsidRPr="008A599D" w:rsidTr="00C31394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both"/>
            </w:pPr>
            <w:r w:rsidRPr="008A599D">
              <w:t>Произвольное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1000" w:dyaOrig="700">
                <v:shape id="_x0000_i1140" type="#_x0000_t75" style="width:49.8pt;height:34.8pt" o:ole="">
                  <v:imagedata r:id="rId233" o:title=""/>
                </v:shape>
                <o:OLEObject Type="Embed" ProgID="Equation.3" ShapeID="_x0000_i1140" DrawAspect="Content" ObjectID="_1680699173" r:id="rId234"/>
              </w:objec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280" w:dyaOrig="660">
                <v:shape id="_x0000_i1141" type="#_x0000_t75" style="width:13.8pt;height:33pt" o:ole="">
                  <v:imagedata r:id="rId173" o:title=""/>
                </v:shape>
                <o:OLEObject Type="Embed" ProgID="Equation.3" ShapeID="_x0000_i1141" DrawAspect="Content" ObjectID="_1680699174" r:id="rId235"/>
              </w:objec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8"/>
              </w:rPr>
              <w:object w:dxaOrig="1980" w:dyaOrig="660">
                <v:shape id="_x0000_i1142" type="#_x0000_t75" style="width:99pt;height:33pt" o:ole="">
                  <v:imagedata r:id="rId236" o:title=""/>
                </v:shape>
                <o:OLEObject Type="Embed" ProgID="Equation.3" ShapeID="_x0000_i1142" DrawAspect="Content" ObjectID="_1680699175" r:id="rId237"/>
              </w:objec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4"/>
              </w:rPr>
              <w:object w:dxaOrig="1160" w:dyaOrig="660">
                <v:shape id="_x0000_i1143" type="#_x0000_t75" style="width:58.2pt;height:33pt" o:ole="">
                  <v:imagedata r:id="rId238" o:title=""/>
                </v:shape>
                <o:OLEObject Type="Embed" ProgID="Equation.3" ShapeID="_x0000_i1143" DrawAspect="Content" ObjectID="_1680699176" r:id="rId239"/>
              </w:objec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10"/>
              </w:rPr>
              <w:object w:dxaOrig="220" w:dyaOrig="260">
                <v:shape id="_x0000_i1144" type="#_x0000_t75" style="width:10.8pt;height:13.2pt" o:ole="">
                  <v:imagedata r:id="rId179" o:title=""/>
                </v:shape>
                <o:OLEObject Type="Embed" ProgID="Equation.3" ShapeID="_x0000_i1144" DrawAspect="Content" ObjectID="_1680699177" r:id="rId240"/>
              </w:objec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DE" w:rsidRPr="008A599D" w:rsidRDefault="009305DE" w:rsidP="00C31394">
            <w:pPr>
              <w:jc w:val="center"/>
            </w:pPr>
            <w:r w:rsidRPr="008A599D">
              <w:rPr>
                <w:position w:val="-24"/>
              </w:rPr>
              <w:object w:dxaOrig="1839" w:dyaOrig="620">
                <v:shape id="_x0000_i1145" type="#_x0000_t75" style="width:91.8pt;height:31.2pt" o:ole="">
                  <v:imagedata r:id="rId241" o:title=""/>
                </v:shape>
                <o:OLEObject Type="Embed" ProgID="Equation.3" ShapeID="_x0000_i1145" DrawAspect="Content" ObjectID="_1680699178" r:id="rId242"/>
              </w:object>
            </w:r>
          </w:p>
        </w:tc>
      </w:tr>
    </w:tbl>
    <w:p w:rsidR="009305DE" w:rsidRDefault="009305DE" w:rsidP="009305DE">
      <w:r w:rsidRPr="008A599D">
        <w:rPr>
          <w:sz w:val="28"/>
          <w:szCs w:val="28"/>
        </w:rPr>
        <w:t>*)</w:t>
      </w:r>
      <w:r>
        <w:t xml:space="preserve"> </w:t>
      </w:r>
      <w:r w:rsidRPr="008A599D">
        <w:rPr>
          <w:position w:val="-66"/>
        </w:rPr>
        <w:object w:dxaOrig="9120" w:dyaOrig="1180">
          <v:shape id="_x0000_i1146" type="#_x0000_t75" style="width:455.4pt;height:58.8pt" o:ole="">
            <v:imagedata r:id="rId243" o:title=""/>
          </v:shape>
          <o:OLEObject Type="Embed" ProgID="Equation.3" ShapeID="_x0000_i1146" DrawAspect="Content" ObjectID="_1680699179" r:id="rId244"/>
        </w:object>
      </w:r>
    </w:p>
    <w:p w:rsidR="009305DE" w:rsidRDefault="009305DE" w:rsidP="009305DE">
      <w:pPr>
        <w:sectPr w:rsidR="009305DE" w:rsidSect="00A67881">
          <w:pgSz w:w="16838" w:h="11906" w:orient="landscape"/>
          <w:pgMar w:top="1418" w:right="1418" w:bottom="1418" w:left="1418" w:header="709" w:footer="709" w:gutter="0"/>
          <w:cols w:space="720"/>
        </w:sectPr>
      </w:pPr>
    </w:p>
    <w:p w:rsidR="009305DE" w:rsidRDefault="009305DE" w:rsidP="009305DE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Пример. </w:t>
      </w:r>
      <w:r w:rsidRPr="008323D2">
        <w:rPr>
          <w:sz w:val="28"/>
          <w:szCs w:val="28"/>
        </w:rPr>
        <w:t xml:space="preserve">Каждый </w:t>
      </w:r>
      <w:r>
        <w:rPr>
          <w:sz w:val="28"/>
          <w:szCs w:val="28"/>
        </w:rPr>
        <w:t>час на путях сортировочного парка в среднем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капливается 1,5 состава. Закон распределения величины интервала между моментами окончания накопления составов </w:t>
      </w:r>
      <w:r w:rsidRPr="00F21819">
        <w:rPr>
          <w:sz w:val="28"/>
          <w:szCs w:val="28"/>
        </w:rPr>
        <w:t>–</w:t>
      </w:r>
      <w:r>
        <w:rPr>
          <w:sz w:val="28"/>
          <w:szCs w:val="28"/>
        </w:rPr>
        <w:t xml:space="preserve"> показательный. Закон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пределения времени занятости маневрового локомотива формированием поезда </w:t>
      </w:r>
      <w:r w:rsidRPr="00F21819">
        <w:rPr>
          <w:sz w:val="28"/>
          <w:szCs w:val="28"/>
        </w:rPr>
        <w:t>–</w:t>
      </w:r>
      <w:r>
        <w:rPr>
          <w:sz w:val="28"/>
          <w:szCs w:val="28"/>
        </w:rPr>
        <w:t xml:space="preserve"> произвольный с математическим ожиданием </w:t>
      </w:r>
      <w:r w:rsidRPr="008323D2">
        <w:rPr>
          <w:position w:val="-10"/>
        </w:rPr>
        <w:object w:dxaOrig="900" w:dyaOrig="499">
          <v:shape id="_x0000_i1147" type="#_x0000_t75" style="width:44.4pt;height:25.2pt" o:ole="">
            <v:imagedata r:id="rId245" o:title=""/>
          </v:shape>
          <o:OLEObject Type="Embed" ProgID="Equation.3" ShapeID="_x0000_i1147" DrawAspect="Content" ObjectID="_1680699180" r:id="rId246"/>
        </w:object>
      </w:r>
      <w:r>
        <w:t xml:space="preserve"> </w:t>
      </w:r>
      <w:r w:rsidRPr="00446C94">
        <w:rPr>
          <w:sz w:val="28"/>
          <w:szCs w:val="28"/>
        </w:rPr>
        <w:t xml:space="preserve">ч и </w:t>
      </w:r>
      <w:r>
        <w:rPr>
          <w:sz w:val="28"/>
          <w:szCs w:val="28"/>
        </w:rPr>
        <w:t xml:space="preserve">средним </w:t>
      </w:r>
      <w:proofErr w:type="spellStart"/>
      <w:r>
        <w:rPr>
          <w:sz w:val="28"/>
          <w:szCs w:val="28"/>
        </w:rPr>
        <w:t>квадратическим</w:t>
      </w:r>
      <w:proofErr w:type="spellEnd"/>
      <w:r>
        <w:rPr>
          <w:sz w:val="28"/>
          <w:szCs w:val="28"/>
        </w:rPr>
        <w:t xml:space="preserve"> отклонением </w:t>
      </w:r>
      <w:r w:rsidRPr="00446C94">
        <w:rPr>
          <w:position w:val="-16"/>
        </w:rPr>
        <w:object w:dxaOrig="999" w:dyaOrig="420">
          <v:shape id="_x0000_i1148" type="#_x0000_t75" style="width:49.2pt;height:21pt" o:ole="">
            <v:imagedata r:id="rId247" o:title=""/>
          </v:shape>
          <o:OLEObject Type="Embed" ProgID="Equation.3" ShapeID="_x0000_i1148" DrawAspect="Content" ObjectID="_1680699181" r:id="rId248"/>
        </w:object>
      </w:r>
      <w:r>
        <w:t xml:space="preserve"> </w:t>
      </w:r>
      <w:r w:rsidRPr="00446C94">
        <w:rPr>
          <w:sz w:val="28"/>
          <w:szCs w:val="28"/>
        </w:rPr>
        <w:t>ч</w:t>
      </w:r>
      <w:r>
        <w:rPr>
          <w:sz w:val="28"/>
          <w:szCs w:val="28"/>
        </w:rPr>
        <w:t>. Определим средний простой и среднее число составов, ожидающих формирования.</w:t>
      </w:r>
    </w:p>
    <w:p w:rsidR="009305DE" w:rsidRDefault="009305DE" w:rsidP="009305DE">
      <w:pPr>
        <w:ind w:firstLine="851"/>
        <w:jc w:val="both"/>
      </w:pPr>
      <w:r w:rsidRPr="00446C94">
        <w:rPr>
          <w:b/>
          <w:sz w:val="28"/>
          <w:szCs w:val="28"/>
        </w:rPr>
        <w:t>Решение.</w:t>
      </w:r>
      <w:r>
        <w:rPr>
          <w:sz w:val="28"/>
          <w:szCs w:val="28"/>
        </w:rPr>
        <w:t xml:space="preserve"> Коэффициент вариации времени формирования </w:t>
      </w:r>
      <w:r w:rsidRPr="00446C94">
        <w:rPr>
          <w:position w:val="-36"/>
        </w:rPr>
        <w:object w:dxaOrig="2200" w:dyaOrig="820">
          <v:shape id="_x0000_i1149" type="#_x0000_t75" style="width:108.6pt;height:40.8pt" o:ole="">
            <v:imagedata r:id="rId249" o:title=""/>
          </v:shape>
          <o:OLEObject Type="Embed" ProgID="Equation.3" ShapeID="_x0000_i1149" DrawAspect="Content" ObjectID="_1680699182" r:id="rId250"/>
        </w:object>
      </w:r>
    </w:p>
    <w:p w:rsidR="009305DE" w:rsidRDefault="009305DE" w:rsidP="009305DE">
      <w:pPr>
        <w:ind w:firstLine="851"/>
        <w:jc w:val="both"/>
        <w:rPr>
          <w:sz w:val="28"/>
          <w:szCs w:val="28"/>
        </w:rPr>
      </w:pPr>
      <w:r w:rsidRPr="00446C94">
        <w:rPr>
          <w:sz w:val="28"/>
          <w:szCs w:val="28"/>
        </w:rPr>
        <w:t>Средн</w:t>
      </w:r>
      <w:r>
        <w:rPr>
          <w:sz w:val="28"/>
          <w:szCs w:val="28"/>
        </w:rPr>
        <w:t>ечасовая интенсивность формирования составов и коэффиц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 загрузки маневрового локомотива соответственно:</w:t>
      </w:r>
    </w:p>
    <w:p w:rsidR="009305DE" w:rsidRDefault="009305DE" w:rsidP="009305DE">
      <w:pPr>
        <w:jc w:val="center"/>
      </w:pPr>
      <w:r w:rsidRPr="00AB4C80">
        <w:rPr>
          <w:position w:val="-44"/>
        </w:rPr>
        <w:object w:dxaOrig="1880" w:dyaOrig="880">
          <v:shape id="_x0000_i1150" type="#_x0000_t75" style="width:92.4pt;height:43.8pt" o:ole="">
            <v:imagedata r:id="rId251" o:title=""/>
          </v:shape>
          <o:OLEObject Type="Embed" ProgID="Equation.3" ShapeID="_x0000_i1150" DrawAspect="Content" ObjectID="_1680699183" r:id="rId252"/>
        </w:object>
      </w:r>
      <w:r w:rsidRPr="00AB4C80">
        <w:rPr>
          <w:sz w:val="28"/>
          <w:szCs w:val="28"/>
        </w:rPr>
        <w:t>состава</w:t>
      </w:r>
      <w:r>
        <w:rPr>
          <w:sz w:val="28"/>
          <w:szCs w:val="28"/>
        </w:rPr>
        <w:t xml:space="preserve">; </w:t>
      </w:r>
      <w:r w:rsidRPr="00312F85">
        <w:rPr>
          <w:position w:val="-32"/>
        </w:rPr>
        <w:object w:dxaOrig="2160" w:dyaOrig="760">
          <v:shape id="_x0000_i1151" type="#_x0000_t75" style="width:106.2pt;height:37.8pt" o:ole="">
            <v:imagedata r:id="rId253" o:title=""/>
          </v:shape>
          <o:OLEObject Type="Embed" ProgID="Equation.3" ShapeID="_x0000_i1151" DrawAspect="Content" ObjectID="_1680699184" r:id="rId254"/>
        </w:object>
      </w:r>
    </w:p>
    <w:p w:rsidR="009305DE" w:rsidRPr="00AB4C80" w:rsidRDefault="009305DE" w:rsidP="009305DE">
      <w:pPr>
        <w:ind w:firstLine="851"/>
        <w:jc w:val="both"/>
        <w:rPr>
          <w:sz w:val="28"/>
          <w:szCs w:val="28"/>
        </w:rPr>
      </w:pPr>
      <w:r w:rsidRPr="00AB4C80">
        <w:rPr>
          <w:sz w:val="28"/>
          <w:szCs w:val="28"/>
        </w:rPr>
        <w:t xml:space="preserve">Средний простой </w:t>
      </w:r>
      <w:r>
        <w:rPr>
          <w:sz w:val="28"/>
          <w:szCs w:val="28"/>
        </w:rPr>
        <w:t>состава в ожидании формирования</w:t>
      </w:r>
    </w:p>
    <w:p w:rsidR="009305DE" w:rsidRDefault="009305DE" w:rsidP="009305DE">
      <w:pPr>
        <w:jc w:val="center"/>
      </w:pPr>
      <w:r w:rsidRPr="00312F85">
        <w:rPr>
          <w:position w:val="-32"/>
        </w:rPr>
        <w:object w:dxaOrig="6680" w:dyaOrig="780">
          <v:shape id="_x0000_i1152" type="#_x0000_t75" style="width:329.4pt;height:39pt" o:ole="">
            <v:imagedata r:id="rId255" o:title=""/>
          </v:shape>
          <o:OLEObject Type="Embed" ProgID="Equation.3" ShapeID="_x0000_i1152" DrawAspect="Content" ObjectID="_1680699185" r:id="rId256"/>
        </w:object>
      </w:r>
    </w:p>
    <w:p w:rsidR="009305DE" w:rsidRDefault="009305DE" w:rsidP="009305DE">
      <w:pPr>
        <w:jc w:val="both"/>
        <w:rPr>
          <w:sz w:val="28"/>
          <w:szCs w:val="28"/>
        </w:rPr>
      </w:pPr>
      <w:r>
        <w:rPr>
          <w:sz w:val="28"/>
          <w:szCs w:val="28"/>
        </w:rPr>
        <w:t>а среднее число составов в очереди</w:t>
      </w:r>
    </w:p>
    <w:p w:rsidR="009305DE" w:rsidRPr="00AB4C80" w:rsidRDefault="009305DE" w:rsidP="009305DE">
      <w:pPr>
        <w:jc w:val="center"/>
        <w:rPr>
          <w:sz w:val="28"/>
          <w:szCs w:val="28"/>
        </w:rPr>
      </w:pPr>
      <w:r w:rsidRPr="00312F85">
        <w:rPr>
          <w:position w:val="-32"/>
        </w:rPr>
        <w:object w:dxaOrig="5640" w:dyaOrig="780">
          <v:shape id="_x0000_i1153" type="#_x0000_t75" style="width:277.8pt;height:39pt" o:ole="">
            <v:imagedata r:id="rId257" o:title=""/>
          </v:shape>
          <o:OLEObject Type="Embed" ProgID="Equation.3" ShapeID="_x0000_i1153" DrawAspect="Content" ObjectID="_1680699186" r:id="rId258"/>
        </w:object>
      </w:r>
    </w:p>
    <w:p w:rsidR="009305DE" w:rsidRDefault="009305DE" w:rsidP="009305DE">
      <w:pPr>
        <w:jc w:val="both"/>
        <w:rPr>
          <w:b/>
          <w:sz w:val="28"/>
          <w:szCs w:val="28"/>
        </w:rPr>
      </w:pPr>
    </w:p>
    <w:p w:rsidR="009305DE" w:rsidRDefault="009305DE" w:rsidP="009305DE">
      <w:pPr>
        <w:jc w:val="both"/>
        <w:rPr>
          <w:b/>
          <w:i/>
          <w:sz w:val="28"/>
          <w:szCs w:val="28"/>
        </w:rPr>
      </w:pPr>
      <w:r w:rsidRPr="00312F85">
        <w:rPr>
          <w:b/>
          <w:i/>
          <w:sz w:val="28"/>
          <w:szCs w:val="28"/>
        </w:rPr>
        <w:t xml:space="preserve">Пуассоновский входящий поток и </w:t>
      </w:r>
      <w:r>
        <w:rPr>
          <w:b/>
          <w:i/>
          <w:sz w:val="28"/>
          <w:szCs w:val="28"/>
        </w:rPr>
        <w:t>постоянное</w:t>
      </w:r>
      <w:r w:rsidRPr="00312F8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распределение </w:t>
      </w:r>
      <w:r w:rsidRPr="00312F85">
        <w:rPr>
          <w:b/>
          <w:i/>
          <w:sz w:val="28"/>
          <w:szCs w:val="28"/>
        </w:rPr>
        <w:t>врем</w:t>
      </w:r>
      <w:r>
        <w:rPr>
          <w:b/>
          <w:i/>
          <w:sz w:val="28"/>
          <w:szCs w:val="28"/>
        </w:rPr>
        <w:t>ени</w:t>
      </w:r>
      <w:r w:rsidRPr="00312F85">
        <w:rPr>
          <w:b/>
          <w:i/>
          <w:sz w:val="28"/>
          <w:szCs w:val="28"/>
        </w:rPr>
        <w:t xml:space="preserve"> обслуживани</w:t>
      </w:r>
      <w:r>
        <w:rPr>
          <w:b/>
          <w:i/>
          <w:sz w:val="28"/>
          <w:szCs w:val="28"/>
        </w:rPr>
        <w:t>я</w:t>
      </w:r>
    </w:p>
    <w:p w:rsidR="009305DE" w:rsidRDefault="009305DE" w:rsidP="009305DE">
      <w:pPr>
        <w:ind w:firstLine="851"/>
        <w:jc w:val="both"/>
        <w:rPr>
          <w:sz w:val="28"/>
          <w:szCs w:val="28"/>
        </w:rPr>
      </w:pPr>
      <w:r w:rsidRPr="00972F52">
        <w:rPr>
          <w:b/>
          <w:sz w:val="28"/>
          <w:szCs w:val="28"/>
        </w:rPr>
        <w:t>Пример.</w:t>
      </w:r>
      <w:r>
        <w:rPr>
          <w:b/>
          <w:sz w:val="28"/>
          <w:szCs w:val="28"/>
        </w:rPr>
        <w:t xml:space="preserve"> </w:t>
      </w:r>
      <w:r w:rsidRPr="00972F52">
        <w:rPr>
          <w:sz w:val="28"/>
          <w:szCs w:val="28"/>
        </w:rPr>
        <w:t>А</w:t>
      </w:r>
      <w:r>
        <w:rPr>
          <w:sz w:val="28"/>
          <w:szCs w:val="28"/>
        </w:rPr>
        <w:t xml:space="preserve">втомат по продаже билетов выдает билет за 15 с. Обращаются к нему с интенсивностью λ=180 пассажиров/ч; закон распределения пассажиропотока </w:t>
      </w:r>
      <w:r w:rsidRPr="00F21819">
        <w:rPr>
          <w:sz w:val="28"/>
          <w:szCs w:val="28"/>
        </w:rPr>
        <w:t>–</w:t>
      </w:r>
      <w:r>
        <w:rPr>
          <w:sz w:val="28"/>
          <w:szCs w:val="28"/>
        </w:rPr>
        <w:t xml:space="preserve"> пуассоновский. Определим среднее время ожидания получения билета и среднее число пассажиров в очереди.</w:t>
      </w:r>
    </w:p>
    <w:p w:rsidR="009305DE" w:rsidRDefault="009305DE" w:rsidP="009305DE">
      <w:pPr>
        <w:ind w:firstLine="851"/>
        <w:jc w:val="both"/>
        <w:rPr>
          <w:sz w:val="28"/>
          <w:szCs w:val="28"/>
        </w:rPr>
      </w:pPr>
      <w:r w:rsidRPr="00972F52">
        <w:rPr>
          <w:b/>
          <w:sz w:val="28"/>
          <w:szCs w:val="28"/>
        </w:rPr>
        <w:t>Решение.</w:t>
      </w:r>
      <w:r>
        <w:rPr>
          <w:sz w:val="28"/>
          <w:szCs w:val="28"/>
        </w:rPr>
        <w:t xml:space="preserve"> Интенсивность обслуживания </w:t>
      </w:r>
      <w:r w:rsidRPr="00AB4C80">
        <w:rPr>
          <w:position w:val="-44"/>
        </w:rPr>
        <w:object w:dxaOrig="2380" w:dyaOrig="880">
          <v:shape id="_x0000_i1154" type="#_x0000_t75" style="width:117.6pt;height:43.8pt" o:ole="">
            <v:imagedata r:id="rId259" o:title=""/>
          </v:shape>
          <o:OLEObject Type="Embed" ProgID="Equation.3" ShapeID="_x0000_i1154" DrawAspect="Content" ObjectID="_1680699187" r:id="rId260"/>
        </w:object>
      </w:r>
      <w:r>
        <w:t xml:space="preserve"> </w:t>
      </w:r>
      <w:r>
        <w:rPr>
          <w:sz w:val="28"/>
          <w:szCs w:val="28"/>
        </w:rPr>
        <w:t xml:space="preserve">пассажиров/ч. </w:t>
      </w:r>
    </w:p>
    <w:p w:rsidR="009305DE" w:rsidRDefault="009305DE" w:rsidP="009305DE">
      <w:pPr>
        <w:ind w:firstLine="851"/>
        <w:jc w:val="both"/>
      </w:pPr>
      <w:r>
        <w:rPr>
          <w:sz w:val="28"/>
          <w:szCs w:val="28"/>
        </w:rPr>
        <w:t xml:space="preserve">Коэффициент загрузки автомата </w:t>
      </w:r>
      <w:r w:rsidRPr="00312F85">
        <w:rPr>
          <w:position w:val="-32"/>
        </w:rPr>
        <w:object w:dxaOrig="2299" w:dyaOrig="760">
          <v:shape id="_x0000_i1155" type="#_x0000_t75" style="width:113.4pt;height:37.8pt" o:ole="">
            <v:imagedata r:id="rId261" o:title=""/>
          </v:shape>
          <o:OLEObject Type="Embed" ProgID="Equation.3" ShapeID="_x0000_i1155" DrawAspect="Content" ObjectID="_1680699188" r:id="rId262"/>
        </w:object>
      </w:r>
    </w:p>
    <w:p w:rsidR="009305DE" w:rsidRDefault="009305DE" w:rsidP="009305DE">
      <w:pPr>
        <w:ind w:firstLine="851"/>
        <w:jc w:val="both"/>
        <w:rPr>
          <w:sz w:val="28"/>
          <w:szCs w:val="28"/>
        </w:rPr>
      </w:pPr>
      <w:r w:rsidRPr="00A05FAD">
        <w:rPr>
          <w:sz w:val="28"/>
          <w:szCs w:val="28"/>
        </w:rPr>
        <w:t xml:space="preserve">Средняя </w:t>
      </w:r>
      <w:r>
        <w:rPr>
          <w:sz w:val="28"/>
          <w:szCs w:val="28"/>
        </w:rPr>
        <w:t xml:space="preserve">длительность нахождения пассажира в очереди </w:t>
      </w:r>
    </w:p>
    <w:p w:rsidR="009305DE" w:rsidRDefault="009305DE" w:rsidP="009305DE">
      <w:pPr>
        <w:jc w:val="center"/>
        <w:rPr>
          <w:sz w:val="28"/>
          <w:szCs w:val="28"/>
        </w:rPr>
      </w:pPr>
      <w:r w:rsidRPr="00312F85">
        <w:rPr>
          <w:position w:val="-32"/>
        </w:rPr>
        <w:object w:dxaOrig="5060" w:dyaOrig="760">
          <v:shape id="_x0000_i1156" type="#_x0000_t75" style="width:249.6pt;height:37.8pt" o:ole="">
            <v:imagedata r:id="rId263" o:title=""/>
          </v:shape>
          <o:OLEObject Type="Embed" ProgID="Equation.3" ShapeID="_x0000_i1156" DrawAspect="Content" ObjectID="_1680699189" r:id="rId264"/>
        </w:object>
      </w:r>
      <w:r w:rsidRPr="00A05FAD">
        <w:rPr>
          <w:sz w:val="28"/>
          <w:szCs w:val="28"/>
        </w:rPr>
        <w:t>ч=22,5 с,</w:t>
      </w:r>
    </w:p>
    <w:p w:rsidR="009305DE" w:rsidRPr="00A05FAD" w:rsidRDefault="009305DE" w:rsidP="009305D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 средняя продолжительность ожидания пассажиром билета </w:t>
      </w:r>
      <w:r w:rsidRPr="001F771C">
        <w:rPr>
          <w:position w:val="-12"/>
        </w:rPr>
        <w:object w:dxaOrig="3519" w:dyaOrig="520">
          <v:shape id="_x0000_i1157" type="#_x0000_t75" style="width:173.4pt;height:25.8pt" o:ole="">
            <v:imagedata r:id="rId265" o:title=""/>
          </v:shape>
          <o:OLEObject Type="Embed" ProgID="Equation.3" ShapeID="_x0000_i1157" DrawAspect="Content" ObjectID="_1680699190" r:id="rId266"/>
        </w:object>
      </w:r>
    </w:p>
    <w:p w:rsidR="009305DE" w:rsidRPr="001F771C" w:rsidRDefault="009305DE" w:rsidP="009305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Среднее число пассажиров в очереди </w:t>
      </w:r>
      <w:r w:rsidRPr="00312F85">
        <w:rPr>
          <w:position w:val="-32"/>
        </w:rPr>
        <w:object w:dxaOrig="3540" w:dyaOrig="780">
          <v:shape id="_x0000_i1158" type="#_x0000_t75" style="width:174.6pt;height:39pt" o:ole="">
            <v:imagedata r:id="rId267" o:title=""/>
          </v:shape>
          <o:OLEObject Type="Embed" ProgID="Equation.3" ShapeID="_x0000_i1158" DrawAspect="Content" ObjectID="_1680699191" r:id="rId268"/>
        </w:object>
      </w:r>
    </w:p>
    <w:p w:rsidR="009305DE" w:rsidRDefault="009305DE" w:rsidP="009305DE">
      <w:pPr>
        <w:jc w:val="both"/>
        <w:rPr>
          <w:b/>
          <w:i/>
          <w:sz w:val="28"/>
          <w:szCs w:val="28"/>
        </w:rPr>
      </w:pPr>
    </w:p>
    <w:p w:rsidR="009305DE" w:rsidRDefault="009305DE" w:rsidP="009305DE">
      <w:pPr>
        <w:jc w:val="both"/>
        <w:rPr>
          <w:b/>
          <w:i/>
          <w:sz w:val="28"/>
          <w:szCs w:val="28"/>
        </w:rPr>
      </w:pPr>
      <w:proofErr w:type="spellStart"/>
      <w:r w:rsidRPr="001F771C">
        <w:rPr>
          <w:b/>
          <w:i/>
          <w:sz w:val="28"/>
          <w:szCs w:val="28"/>
        </w:rPr>
        <w:t>Эрланговский</w:t>
      </w:r>
      <w:proofErr w:type="spellEnd"/>
      <w:r w:rsidRPr="001F771C">
        <w:rPr>
          <w:b/>
          <w:i/>
          <w:sz w:val="28"/>
          <w:szCs w:val="28"/>
        </w:rPr>
        <w:t xml:space="preserve"> входящий поток и </w:t>
      </w:r>
      <w:proofErr w:type="spellStart"/>
      <w:r w:rsidRPr="001F771C">
        <w:rPr>
          <w:b/>
          <w:i/>
          <w:sz w:val="28"/>
          <w:szCs w:val="28"/>
        </w:rPr>
        <w:t>эрланговское</w:t>
      </w:r>
      <w:proofErr w:type="spellEnd"/>
      <w:r w:rsidRPr="001F771C">
        <w:rPr>
          <w:b/>
          <w:i/>
          <w:sz w:val="28"/>
          <w:szCs w:val="28"/>
        </w:rPr>
        <w:t xml:space="preserve"> распределение времени обслуживания</w:t>
      </w:r>
    </w:p>
    <w:p w:rsidR="009305DE" w:rsidRDefault="009305DE" w:rsidP="009305DE">
      <w:pPr>
        <w:ind w:firstLine="851"/>
        <w:jc w:val="both"/>
        <w:rPr>
          <w:sz w:val="28"/>
          <w:szCs w:val="28"/>
        </w:rPr>
      </w:pPr>
      <w:r w:rsidRPr="003016AB">
        <w:rPr>
          <w:b/>
          <w:sz w:val="28"/>
          <w:szCs w:val="28"/>
        </w:rPr>
        <w:t xml:space="preserve">Пример. </w:t>
      </w:r>
      <w:r>
        <w:rPr>
          <w:sz w:val="28"/>
          <w:szCs w:val="28"/>
        </w:rPr>
        <w:t xml:space="preserve">На сортировочную станцию ежесуточно поступает в расформирование </w:t>
      </w:r>
      <w:proofErr w:type="spellStart"/>
      <w:r w:rsidRPr="003016AB">
        <w:rPr>
          <w:i/>
          <w:sz w:val="28"/>
          <w:szCs w:val="28"/>
          <w:lang w:val="en-US"/>
        </w:rPr>
        <w:t>N</w:t>
      </w:r>
      <w:r w:rsidRPr="003016AB">
        <w:rPr>
          <w:sz w:val="28"/>
          <w:szCs w:val="28"/>
          <w:vertAlign w:val="subscript"/>
          <w:lang w:val="en-US"/>
        </w:rPr>
        <w:t>p</w:t>
      </w:r>
      <w:proofErr w:type="spellEnd"/>
      <w:r>
        <w:rPr>
          <w:sz w:val="28"/>
          <w:szCs w:val="28"/>
        </w:rPr>
        <w:t xml:space="preserve">=72 поезда. Коэффициент вариации входящего на горку </w:t>
      </w:r>
      <w:proofErr w:type="spellStart"/>
      <w:r>
        <w:rPr>
          <w:sz w:val="28"/>
          <w:szCs w:val="28"/>
        </w:rPr>
        <w:t>поездо-потока</w:t>
      </w:r>
      <w:proofErr w:type="spellEnd"/>
      <w:r>
        <w:rPr>
          <w:sz w:val="28"/>
          <w:szCs w:val="28"/>
        </w:rPr>
        <w:t xml:space="preserve"> </w:t>
      </w:r>
      <w:r w:rsidRPr="00941B48">
        <w:rPr>
          <w:i/>
          <w:sz w:val="28"/>
          <w:szCs w:val="28"/>
        </w:rPr>
        <w:t>ϑ</w:t>
      </w:r>
      <w:r w:rsidRPr="00941B48">
        <w:rPr>
          <w:sz w:val="28"/>
          <w:szCs w:val="28"/>
          <w:vertAlign w:val="subscript"/>
        </w:rPr>
        <w:t>вх</w:t>
      </w:r>
      <w:r>
        <w:rPr>
          <w:sz w:val="28"/>
          <w:szCs w:val="28"/>
        </w:rPr>
        <w:t xml:space="preserve">=2,5 поезда/ч. Поступление их подчиняется биноминальному закону распределения, минимальный интервал </w:t>
      </w:r>
      <w:proofErr w:type="spellStart"/>
      <w:r w:rsidRPr="00941B48">
        <w:rPr>
          <w:i/>
          <w:sz w:val="28"/>
          <w:szCs w:val="28"/>
          <w:lang w:val="en-US"/>
        </w:rPr>
        <w:t>I</w:t>
      </w:r>
      <w:r w:rsidRPr="00941B48">
        <w:rPr>
          <w:sz w:val="28"/>
          <w:szCs w:val="28"/>
          <w:vertAlign w:val="subscript"/>
          <w:lang w:val="en-US"/>
        </w:rPr>
        <w:t>min</w:t>
      </w:r>
      <w:proofErr w:type="spellEnd"/>
      <w:r>
        <w:rPr>
          <w:sz w:val="28"/>
          <w:szCs w:val="28"/>
        </w:rPr>
        <w:t xml:space="preserve">=6мин. Время осмотра состава бригадой ПТО в среднем составляет 18 мин, коэффициент вариации продолжительности осмотра </w:t>
      </w:r>
      <w:r w:rsidRPr="00941B48">
        <w:rPr>
          <w:i/>
          <w:sz w:val="28"/>
          <w:szCs w:val="28"/>
        </w:rPr>
        <w:t>ϑ</w:t>
      </w:r>
      <w:r>
        <w:rPr>
          <w:sz w:val="28"/>
          <w:szCs w:val="28"/>
          <w:vertAlign w:val="subscript"/>
        </w:rPr>
        <w:t>обсл</w:t>
      </w:r>
      <w:r>
        <w:rPr>
          <w:sz w:val="28"/>
          <w:szCs w:val="28"/>
        </w:rPr>
        <w:t>=0,3. Определим среднее число составов, ожидающих технического осмотра в парке станции.</w:t>
      </w:r>
    </w:p>
    <w:p w:rsidR="009305DE" w:rsidRPr="003F202A" w:rsidRDefault="009305DE" w:rsidP="009305DE">
      <w:pPr>
        <w:ind w:firstLine="851"/>
        <w:jc w:val="both"/>
        <w:rPr>
          <w:b/>
          <w:sz w:val="28"/>
          <w:szCs w:val="28"/>
        </w:rPr>
      </w:pPr>
      <w:r w:rsidRPr="00941B48">
        <w:rPr>
          <w:b/>
          <w:sz w:val="28"/>
          <w:szCs w:val="28"/>
        </w:rPr>
        <w:t xml:space="preserve">Решение. </w:t>
      </w:r>
      <w:r w:rsidRPr="00941B48">
        <w:rPr>
          <w:sz w:val="28"/>
          <w:szCs w:val="28"/>
        </w:rPr>
        <w:t xml:space="preserve">Средняя </w:t>
      </w:r>
      <w:r>
        <w:rPr>
          <w:sz w:val="28"/>
          <w:szCs w:val="28"/>
        </w:rPr>
        <w:t xml:space="preserve">интенсивность обработки состава бригадой ПТО </w:t>
      </w:r>
      <w:r w:rsidRPr="00AB4C80">
        <w:rPr>
          <w:position w:val="-44"/>
        </w:rPr>
        <w:object w:dxaOrig="2260" w:dyaOrig="880">
          <v:shape id="_x0000_i1159" type="#_x0000_t75" style="width:111.6pt;height:43.8pt" o:ole="">
            <v:imagedata r:id="rId269" o:title=""/>
          </v:shape>
          <o:OLEObject Type="Embed" ProgID="Equation.3" ShapeID="_x0000_i1159" DrawAspect="Content" ObjectID="_1680699192" r:id="rId270"/>
        </w:object>
      </w:r>
      <w:r>
        <w:t xml:space="preserve"> </w:t>
      </w:r>
      <w:r w:rsidRPr="003F202A">
        <w:rPr>
          <w:sz w:val="28"/>
          <w:szCs w:val="28"/>
        </w:rPr>
        <w:t>состава/ч.</w:t>
      </w:r>
    </w:p>
    <w:p w:rsidR="009305DE" w:rsidRDefault="009305DE" w:rsidP="009305DE">
      <w:pPr>
        <w:ind w:firstLine="851"/>
        <w:jc w:val="both"/>
      </w:pPr>
      <w:r>
        <w:rPr>
          <w:sz w:val="28"/>
          <w:szCs w:val="28"/>
        </w:rPr>
        <w:t xml:space="preserve">Коэффициент загрузки бригады </w:t>
      </w:r>
      <w:r w:rsidRPr="00312F85">
        <w:rPr>
          <w:position w:val="-32"/>
        </w:rPr>
        <w:object w:dxaOrig="2480" w:dyaOrig="760">
          <v:shape id="_x0000_i1160" type="#_x0000_t75" style="width:122.4pt;height:37.8pt" o:ole="">
            <v:imagedata r:id="rId271" o:title=""/>
          </v:shape>
          <o:OLEObject Type="Embed" ProgID="Equation.3" ShapeID="_x0000_i1160" DrawAspect="Content" ObjectID="_1680699193" r:id="rId272"/>
        </w:object>
      </w:r>
    </w:p>
    <w:p w:rsidR="009305DE" w:rsidRDefault="009305DE" w:rsidP="009305DE">
      <w:pPr>
        <w:ind w:firstLine="851"/>
        <w:jc w:val="both"/>
        <w:rPr>
          <w:sz w:val="28"/>
          <w:szCs w:val="28"/>
        </w:rPr>
      </w:pPr>
      <w:r w:rsidRPr="003F202A">
        <w:rPr>
          <w:sz w:val="28"/>
          <w:szCs w:val="28"/>
        </w:rPr>
        <w:t>С</w:t>
      </w:r>
      <w:r>
        <w:rPr>
          <w:sz w:val="28"/>
          <w:szCs w:val="28"/>
        </w:rPr>
        <w:t xml:space="preserve">реднее число составов, ожидающих технического осмотра </w:t>
      </w:r>
    </w:p>
    <w:p w:rsidR="009305DE" w:rsidRPr="003F202A" w:rsidRDefault="009305DE" w:rsidP="009305DE">
      <w:pPr>
        <w:jc w:val="center"/>
        <w:rPr>
          <w:sz w:val="28"/>
          <w:szCs w:val="28"/>
        </w:rPr>
      </w:pPr>
      <w:r w:rsidRPr="003F202A">
        <w:rPr>
          <w:position w:val="-34"/>
        </w:rPr>
        <w:object w:dxaOrig="7160" w:dyaOrig="800">
          <v:shape id="_x0000_i1161" type="#_x0000_t75" style="width:352.8pt;height:40.2pt" o:ole="">
            <v:imagedata r:id="rId273" o:title=""/>
          </v:shape>
          <o:OLEObject Type="Embed" ProgID="Equation.3" ShapeID="_x0000_i1161" DrawAspect="Content" ObjectID="_1680699194" r:id="rId274"/>
        </w:object>
      </w:r>
    </w:p>
    <w:p w:rsidR="009305DE" w:rsidRDefault="009305DE" w:rsidP="009305DE">
      <w:pPr>
        <w:jc w:val="both"/>
        <w:rPr>
          <w:b/>
          <w:sz w:val="28"/>
          <w:szCs w:val="28"/>
        </w:rPr>
      </w:pPr>
    </w:p>
    <w:p w:rsidR="009305DE" w:rsidRPr="0018451F" w:rsidRDefault="009305DE" w:rsidP="009305DE">
      <w:pPr>
        <w:jc w:val="both"/>
        <w:rPr>
          <w:b/>
          <w:i/>
          <w:sz w:val="28"/>
          <w:szCs w:val="28"/>
        </w:rPr>
      </w:pPr>
      <w:r w:rsidRPr="0018451F">
        <w:rPr>
          <w:b/>
          <w:i/>
          <w:sz w:val="28"/>
          <w:szCs w:val="28"/>
        </w:rPr>
        <w:t>Расчет оптимального числа маневровых локомотивов и вытяжек формирования в сортировочном парке</w:t>
      </w:r>
    </w:p>
    <w:p w:rsidR="009305DE" w:rsidRPr="008A599D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>В связи с неравномерностью процесса накопления в сортировочном парке возникают непроизводительные простои составов в ожидании око</w:t>
      </w:r>
      <w:r w:rsidRPr="008A599D">
        <w:rPr>
          <w:sz w:val="28"/>
          <w:szCs w:val="28"/>
        </w:rPr>
        <w:t>н</w:t>
      </w:r>
      <w:r w:rsidRPr="008A599D">
        <w:rPr>
          <w:sz w:val="28"/>
          <w:szCs w:val="28"/>
        </w:rPr>
        <w:t xml:space="preserve">чания формирования, что вызывает задержку в продвижении </w:t>
      </w:r>
      <w:proofErr w:type="spellStart"/>
      <w:r w:rsidRPr="008A599D">
        <w:rPr>
          <w:sz w:val="28"/>
          <w:szCs w:val="28"/>
        </w:rPr>
        <w:t>вагонопотока</w:t>
      </w:r>
      <w:proofErr w:type="spellEnd"/>
      <w:r w:rsidRPr="008A599D">
        <w:rPr>
          <w:sz w:val="28"/>
          <w:szCs w:val="28"/>
        </w:rPr>
        <w:t xml:space="preserve"> и связанные с этим потери. Увеличивая число вытяжных путей и маневр</w:t>
      </w:r>
      <w:r w:rsidRPr="008A599D">
        <w:rPr>
          <w:sz w:val="28"/>
          <w:szCs w:val="28"/>
        </w:rPr>
        <w:t>о</w:t>
      </w:r>
      <w:r w:rsidRPr="008A599D">
        <w:rPr>
          <w:sz w:val="28"/>
          <w:szCs w:val="28"/>
        </w:rPr>
        <w:t>вых локомотивов, можно снизить величину непроизводительных простоев. Таким образом, возникает типичная задача отыскания оптимального реш</w:t>
      </w:r>
      <w:r w:rsidRPr="008A599D">
        <w:rPr>
          <w:sz w:val="28"/>
          <w:szCs w:val="28"/>
        </w:rPr>
        <w:t>е</w:t>
      </w:r>
      <w:r w:rsidRPr="008A599D">
        <w:rPr>
          <w:sz w:val="28"/>
          <w:szCs w:val="28"/>
        </w:rPr>
        <w:t>ния, которая в рассматриваемом случае сводится к сопоставлению затрат на дополнительные вытяжные пути и маневровые локомотивы с эконом</w:t>
      </w:r>
      <w:r w:rsidRPr="008A599D">
        <w:rPr>
          <w:sz w:val="28"/>
          <w:szCs w:val="28"/>
        </w:rPr>
        <w:t>и</w:t>
      </w:r>
      <w:r w:rsidRPr="008A599D">
        <w:rPr>
          <w:sz w:val="28"/>
          <w:szCs w:val="28"/>
        </w:rPr>
        <w:t>ей от сокращения простоя составов в сортировочном парке. Приведенные затраты на дополнительные локомотивы и вытяжные пути могут быть приведены по существующим нормам.</w:t>
      </w:r>
    </w:p>
    <w:p w:rsidR="009305DE" w:rsidRPr="008A599D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>Простои составов в ожидании формирования могут быть определ</w:t>
      </w:r>
      <w:r w:rsidRPr="008A599D">
        <w:rPr>
          <w:sz w:val="28"/>
          <w:szCs w:val="28"/>
        </w:rPr>
        <w:t>е</w:t>
      </w:r>
      <w:r w:rsidRPr="008A599D">
        <w:rPr>
          <w:sz w:val="28"/>
          <w:szCs w:val="28"/>
        </w:rPr>
        <w:t>ны по формулам теории массового обслуживания, для чего необходимо знать характер входящего потока составов и распределение времени обслуживания. Исследованиями последних лет установлено, что поток сост</w:t>
      </w:r>
      <w:r w:rsidRPr="008A599D">
        <w:rPr>
          <w:sz w:val="28"/>
          <w:szCs w:val="28"/>
        </w:rPr>
        <w:t>а</w:t>
      </w:r>
      <w:r w:rsidRPr="008A599D">
        <w:rPr>
          <w:sz w:val="28"/>
          <w:szCs w:val="28"/>
        </w:rPr>
        <w:t xml:space="preserve">вов, накапливающихся в отдельном маневровом районе и в сортировочном парке в целом, можно считать простейшим, а время, затрачиваемое на окончание формирования и перестановку составов в парк отправления, имеет произвольное распределение или же в ряде случаев описывается распределением Эрланга с параметром </w:t>
      </w:r>
      <w:r w:rsidRPr="008A599D">
        <w:rPr>
          <w:position w:val="-6"/>
          <w:sz w:val="28"/>
          <w:szCs w:val="28"/>
        </w:rPr>
        <w:object w:dxaOrig="960" w:dyaOrig="300">
          <v:shape id="_x0000_i1162" type="#_x0000_t75" style="width:48pt;height:15pt" o:ole="">
            <v:imagedata r:id="rId275" o:title=""/>
          </v:shape>
          <o:OLEObject Type="Embed" ProgID="Equation.3" ShapeID="_x0000_i1162" DrawAspect="Content" ObjectID="_1680699195" r:id="rId276"/>
        </w:object>
      </w:r>
      <w:r w:rsidRPr="008A599D">
        <w:rPr>
          <w:sz w:val="28"/>
          <w:szCs w:val="28"/>
        </w:rPr>
        <w:t>.</w:t>
      </w:r>
    </w:p>
    <w:p w:rsidR="009305DE" w:rsidRPr="008A599D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 xml:space="preserve">При закреплении маневровых локомотивов за вытяжными путями сортировочный парк и вытяжки формирования с работающими на них </w:t>
      </w:r>
      <w:r w:rsidRPr="008A599D">
        <w:rPr>
          <w:sz w:val="28"/>
          <w:szCs w:val="28"/>
        </w:rPr>
        <w:lastRenderedPageBreak/>
        <w:t>локомотивами будут представлять собой ряд одноканальных (по числу лок</w:t>
      </w:r>
      <w:r w:rsidRPr="008A599D">
        <w:rPr>
          <w:sz w:val="28"/>
          <w:szCs w:val="28"/>
        </w:rPr>
        <w:t>о</w:t>
      </w:r>
      <w:r w:rsidRPr="008A599D">
        <w:rPr>
          <w:sz w:val="28"/>
          <w:szCs w:val="28"/>
        </w:rPr>
        <w:t>мотивов) систем массового обслуживания. Следовательно, среднее время ожидания окончания формирования с учетом равномерного распределения работы между локомотивами может быт определено по следующим фо</w:t>
      </w:r>
      <w:r w:rsidRPr="008A599D">
        <w:rPr>
          <w:sz w:val="28"/>
          <w:szCs w:val="28"/>
        </w:rPr>
        <w:t>р</w:t>
      </w:r>
      <w:r w:rsidRPr="008A599D">
        <w:rPr>
          <w:sz w:val="28"/>
          <w:szCs w:val="28"/>
        </w:rPr>
        <w:t>мулам:</w:t>
      </w:r>
    </w:p>
    <w:p w:rsidR="009305DE" w:rsidRPr="008A599D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>- при произвольном распределении времени обслуживания с коэ</w:t>
      </w:r>
      <w:r w:rsidRPr="008A599D">
        <w:rPr>
          <w:sz w:val="28"/>
          <w:szCs w:val="28"/>
        </w:rPr>
        <w:t>ф</w:t>
      </w:r>
      <w:r w:rsidRPr="008A599D">
        <w:rPr>
          <w:sz w:val="28"/>
          <w:szCs w:val="28"/>
        </w:rPr>
        <w:t xml:space="preserve">фициентом вариации </w:t>
      </w:r>
      <w:r w:rsidRPr="008A599D">
        <w:rPr>
          <w:position w:val="-6"/>
          <w:sz w:val="28"/>
          <w:szCs w:val="28"/>
        </w:rPr>
        <w:object w:dxaOrig="200" w:dyaOrig="240">
          <v:shape id="_x0000_i1163" type="#_x0000_t75" style="width:10.2pt;height:12pt" o:ole="">
            <v:imagedata r:id="rId277" o:title=""/>
          </v:shape>
          <o:OLEObject Type="Embed" ProgID="Equation.3" ShapeID="_x0000_i1163" DrawAspect="Content" ObjectID="_1680699196" r:id="rId278"/>
        </w:object>
      </w:r>
    </w:p>
    <w:p w:rsidR="009305DE" w:rsidRPr="008A599D" w:rsidRDefault="009305DE" w:rsidP="009305DE">
      <w:pPr>
        <w:ind w:firstLine="851"/>
        <w:jc w:val="center"/>
        <w:rPr>
          <w:sz w:val="28"/>
          <w:szCs w:val="28"/>
        </w:rPr>
      </w:pPr>
      <w:r w:rsidRPr="00732CA0">
        <w:rPr>
          <w:position w:val="-36"/>
          <w:sz w:val="28"/>
          <w:szCs w:val="28"/>
        </w:rPr>
        <w:object w:dxaOrig="2120" w:dyaOrig="980">
          <v:shape id="_x0000_i1164" type="#_x0000_t75" style="width:106.2pt;height:48.6pt" o:ole="">
            <v:imagedata r:id="rId279" o:title=""/>
          </v:shape>
          <o:OLEObject Type="Embed" ProgID="Equation.3" ShapeID="_x0000_i1164" DrawAspect="Content" ObjectID="_1680699197" r:id="rId280"/>
        </w:object>
      </w:r>
      <w:r w:rsidRPr="008A599D">
        <w:rPr>
          <w:sz w:val="28"/>
          <w:szCs w:val="28"/>
        </w:rPr>
        <w:t>,</w:t>
      </w:r>
    </w:p>
    <w:p w:rsidR="009305DE" w:rsidRPr="008A599D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 xml:space="preserve">где </w:t>
      </w:r>
      <w:r w:rsidRPr="00D0361A">
        <w:rPr>
          <w:position w:val="-30"/>
          <w:sz w:val="28"/>
          <w:szCs w:val="28"/>
        </w:rPr>
        <w:object w:dxaOrig="720" w:dyaOrig="700">
          <v:shape id="_x0000_i1165" type="#_x0000_t75" style="width:36pt;height:34.8pt" o:ole="">
            <v:imagedata r:id="rId281" o:title=""/>
          </v:shape>
          <o:OLEObject Type="Embed" ProgID="Equation.3" ShapeID="_x0000_i1165" DrawAspect="Content" ObjectID="_1680699198" r:id="rId282"/>
        </w:object>
      </w:r>
      <w:r w:rsidRPr="008A599D">
        <w:rPr>
          <w:sz w:val="28"/>
          <w:szCs w:val="28"/>
        </w:rPr>
        <w:t xml:space="preserve"> – загрузка одного маневрового локомотива;</w:t>
      </w:r>
    </w:p>
    <w:p w:rsidR="009305DE" w:rsidRPr="008A599D" w:rsidRDefault="009305DE" w:rsidP="009305DE">
      <w:pPr>
        <w:ind w:firstLine="1358"/>
        <w:jc w:val="both"/>
        <w:rPr>
          <w:sz w:val="28"/>
          <w:szCs w:val="28"/>
        </w:rPr>
      </w:pPr>
      <w:r w:rsidRPr="008A599D">
        <w:rPr>
          <w:position w:val="-6"/>
          <w:sz w:val="28"/>
          <w:szCs w:val="28"/>
        </w:rPr>
        <w:object w:dxaOrig="240" w:dyaOrig="300">
          <v:shape id="_x0000_i1166" type="#_x0000_t75" style="width:12pt;height:15pt" o:ole="">
            <v:imagedata r:id="rId283" o:title=""/>
          </v:shape>
          <o:OLEObject Type="Embed" ProgID="Equation.3" ShapeID="_x0000_i1166" DrawAspect="Content" ObjectID="_1680699199" r:id="rId284"/>
        </w:object>
      </w:r>
      <w:r w:rsidRPr="008A599D">
        <w:rPr>
          <w:sz w:val="28"/>
          <w:szCs w:val="28"/>
        </w:rPr>
        <w:t xml:space="preserve"> – число составов, накапливающихся в одном маневровом районе за час;</w:t>
      </w:r>
    </w:p>
    <w:p w:rsidR="009305DE" w:rsidRPr="008A599D" w:rsidRDefault="009305DE" w:rsidP="009305DE">
      <w:pPr>
        <w:ind w:firstLine="1418"/>
        <w:jc w:val="both"/>
        <w:rPr>
          <w:sz w:val="28"/>
          <w:szCs w:val="28"/>
        </w:rPr>
      </w:pPr>
      <w:r w:rsidRPr="008A599D">
        <w:rPr>
          <w:position w:val="-10"/>
          <w:sz w:val="28"/>
          <w:szCs w:val="28"/>
        </w:rPr>
        <w:object w:dxaOrig="260" w:dyaOrig="279">
          <v:shape id="_x0000_i1167" type="#_x0000_t75" style="width:13.2pt;height:14.4pt" o:ole="">
            <v:imagedata r:id="rId285" o:title=""/>
          </v:shape>
          <o:OLEObject Type="Embed" ProgID="Equation.3" ShapeID="_x0000_i1167" DrawAspect="Content" ObjectID="_1680699200" r:id="rId286"/>
        </w:object>
      </w:r>
      <w:r w:rsidRPr="008A599D">
        <w:rPr>
          <w:sz w:val="28"/>
          <w:szCs w:val="28"/>
        </w:rPr>
        <w:t xml:space="preserve"> – число составов, которое может быть сформир</w:t>
      </w:r>
      <w:r>
        <w:rPr>
          <w:sz w:val="28"/>
          <w:szCs w:val="28"/>
        </w:rPr>
        <w:t xml:space="preserve">овано и переставлено за час из </w:t>
      </w:r>
      <w:r w:rsidRPr="008A599D">
        <w:rPr>
          <w:sz w:val="28"/>
          <w:szCs w:val="28"/>
        </w:rPr>
        <w:t>сортировочного в отправочный парк одним маневр</w:t>
      </w:r>
      <w:r w:rsidRPr="008A599D">
        <w:rPr>
          <w:sz w:val="28"/>
          <w:szCs w:val="28"/>
        </w:rPr>
        <w:t>о</w:t>
      </w:r>
      <w:r w:rsidRPr="008A599D">
        <w:rPr>
          <w:sz w:val="28"/>
          <w:szCs w:val="28"/>
        </w:rPr>
        <w:t>вым локомотивом;</w:t>
      </w:r>
    </w:p>
    <w:p w:rsidR="009305DE" w:rsidRPr="008A599D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 xml:space="preserve">- при </w:t>
      </w:r>
      <w:proofErr w:type="spellStart"/>
      <w:r w:rsidRPr="008A599D">
        <w:rPr>
          <w:sz w:val="28"/>
          <w:szCs w:val="28"/>
        </w:rPr>
        <w:t>эрланговском</w:t>
      </w:r>
      <w:proofErr w:type="spellEnd"/>
      <w:r w:rsidRPr="008A599D">
        <w:rPr>
          <w:sz w:val="28"/>
          <w:szCs w:val="28"/>
        </w:rPr>
        <w:t xml:space="preserve"> распределении времени обслуживания с пар</w:t>
      </w:r>
      <w:r w:rsidRPr="008A599D">
        <w:rPr>
          <w:sz w:val="28"/>
          <w:szCs w:val="28"/>
        </w:rPr>
        <w:t>а</w:t>
      </w:r>
      <w:r w:rsidRPr="008A599D">
        <w:rPr>
          <w:sz w:val="28"/>
          <w:szCs w:val="28"/>
        </w:rPr>
        <w:t xml:space="preserve">метром </w:t>
      </w:r>
      <w:r w:rsidRPr="00D0361A">
        <w:rPr>
          <w:i/>
          <w:sz w:val="28"/>
          <w:szCs w:val="28"/>
          <w:lang w:val="en-US"/>
        </w:rPr>
        <w:t>k</w:t>
      </w:r>
    </w:p>
    <w:p w:rsidR="009305DE" w:rsidRPr="008A599D" w:rsidRDefault="009305DE" w:rsidP="009305DE">
      <w:pPr>
        <w:ind w:firstLine="851"/>
        <w:jc w:val="center"/>
        <w:rPr>
          <w:sz w:val="28"/>
          <w:szCs w:val="28"/>
        </w:rPr>
      </w:pPr>
      <w:r w:rsidRPr="00732CA0">
        <w:rPr>
          <w:position w:val="-36"/>
          <w:sz w:val="28"/>
          <w:szCs w:val="28"/>
        </w:rPr>
        <w:object w:dxaOrig="3000" w:dyaOrig="859">
          <v:shape id="_x0000_i1168" type="#_x0000_t75" style="width:150pt;height:43.2pt" o:ole="">
            <v:imagedata r:id="rId287" o:title=""/>
          </v:shape>
          <o:OLEObject Type="Embed" ProgID="Equation.3" ShapeID="_x0000_i1168" DrawAspect="Content" ObjectID="_1680699201" r:id="rId288"/>
        </w:object>
      </w:r>
      <w:r w:rsidRPr="008A599D">
        <w:rPr>
          <w:sz w:val="28"/>
          <w:szCs w:val="28"/>
        </w:rPr>
        <w:t>.</w:t>
      </w:r>
    </w:p>
    <w:p w:rsidR="009305DE" w:rsidRPr="008A599D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 xml:space="preserve">Необходимые для расчета значения </w:t>
      </w:r>
      <w:r w:rsidRPr="008A599D">
        <w:rPr>
          <w:position w:val="-6"/>
          <w:sz w:val="28"/>
          <w:szCs w:val="28"/>
        </w:rPr>
        <w:object w:dxaOrig="240" w:dyaOrig="300">
          <v:shape id="_x0000_i1169" type="#_x0000_t75" style="width:12pt;height:15pt" o:ole="">
            <v:imagedata r:id="rId289" o:title=""/>
          </v:shape>
          <o:OLEObject Type="Embed" ProgID="Equation.3" ShapeID="_x0000_i1169" DrawAspect="Content" ObjectID="_1680699202" r:id="rId290"/>
        </w:object>
      </w:r>
      <w:r w:rsidRPr="008A599D">
        <w:rPr>
          <w:sz w:val="28"/>
          <w:szCs w:val="28"/>
        </w:rPr>
        <w:t xml:space="preserve"> и </w:t>
      </w:r>
      <w:r w:rsidRPr="008A599D">
        <w:rPr>
          <w:position w:val="-10"/>
          <w:sz w:val="28"/>
          <w:szCs w:val="28"/>
        </w:rPr>
        <w:object w:dxaOrig="260" w:dyaOrig="279">
          <v:shape id="_x0000_i1170" type="#_x0000_t75" style="width:13.2pt;height:14.4pt" o:ole="">
            <v:imagedata r:id="rId291" o:title=""/>
          </v:shape>
          <o:OLEObject Type="Embed" ProgID="Equation.3" ShapeID="_x0000_i1170" DrawAspect="Content" ObjectID="_1680699203" r:id="rId292"/>
        </w:object>
      </w:r>
      <w:r w:rsidRPr="008A599D">
        <w:rPr>
          <w:sz w:val="28"/>
          <w:szCs w:val="28"/>
        </w:rPr>
        <w:t xml:space="preserve"> могут быть подсчитаны по следующим формулам:</w:t>
      </w:r>
    </w:p>
    <w:p w:rsidR="009305DE" w:rsidRPr="008A599D" w:rsidRDefault="009305DE" w:rsidP="009305DE">
      <w:pPr>
        <w:jc w:val="center"/>
        <w:rPr>
          <w:sz w:val="28"/>
          <w:szCs w:val="28"/>
        </w:rPr>
      </w:pPr>
      <w:r w:rsidRPr="00732CA0">
        <w:rPr>
          <w:position w:val="-60"/>
          <w:sz w:val="28"/>
          <w:szCs w:val="28"/>
        </w:rPr>
        <w:object w:dxaOrig="1060" w:dyaOrig="1100">
          <v:shape id="_x0000_i1171" type="#_x0000_t75" style="width:52.8pt;height:54.6pt" o:ole="">
            <v:imagedata r:id="rId293" o:title=""/>
          </v:shape>
          <o:OLEObject Type="Embed" ProgID="Equation.3" ShapeID="_x0000_i1171" DrawAspect="Content" ObjectID="_1680699204" r:id="rId294"/>
        </w:object>
      </w:r>
      <w:r w:rsidRPr="008A59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32CA0">
        <w:rPr>
          <w:position w:val="-42"/>
          <w:sz w:val="28"/>
          <w:szCs w:val="28"/>
        </w:rPr>
        <w:object w:dxaOrig="1640" w:dyaOrig="920">
          <v:shape id="_x0000_i1172" type="#_x0000_t75" style="width:82.2pt;height:46.2pt" o:ole="">
            <v:imagedata r:id="rId295" o:title=""/>
          </v:shape>
          <o:OLEObject Type="Embed" ProgID="Equation.3" ShapeID="_x0000_i1172" DrawAspect="Content" ObjectID="_1680699205" r:id="rId296"/>
        </w:object>
      </w:r>
      <w:r w:rsidRPr="008A599D">
        <w:rPr>
          <w:sz w:val="28"/>
          <w:szCs w:val="28"/>
        </w:rPr>
        <w:t>,</w:t>
      </w:r>
    </w:p>
    <w:p w:rsidR="009305DE" w:rsidRPr="008A599D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 xml:space="preserve">где </w:t>
      </w:r>
      <w:r w:rsidRPr="008A599D">
        <w:rPr>
          <w:position w:val="-6"/>
          <w:sz w:val="28"/>
          <w:szCs w:val="28"/>
        </w:rPr>
        <w:object w:dxaOrig="220" w:dyaOrig="240">
          <v:shape id="_x0000_i1173" type="#_x0000_t75" style="width:11.4pt;height:12pt" o:ole="">
            <v:imagedata r:id="rId297" o:title=""/>
          </v:shape>
          <o:OLEObject Type="Embed" ProgID="Equation.3" ShapeID="_x0000_i1173" DrawAspect="Content" ObjectID="_1680699206" r:id="rId298"/>
        </w:object>
      </w:r>
      <w:r w:rsidRPr="008A599D">
        <w:rPr>
          <w:sz w:val="28"/>
          <w:szCs w:val="28"/>
        </w:rPr>
        <w:t xml:space="preserve"> – суточный перерабатываемый </w:t>
      </w:r>
      <w:proofErr w:type="spellStart"/>
      <w:r w:rsidRPr="008A599D">
        <w:rPr>
          <w:sz w:val="28"/>
          <w:szCs w:val="28"/>
        </w:rPr>
        <w:t>вагонопоток</w:t>
      </w:r>
      <w:proofErr w:type="spellEnd"/>
      <w:r w:rsidRPr="008A599D">
        <w:rPr>
          <w:sz w:val="28"/>
          <w:szCs w:val="28"/>
        </w:rPr>
        <w:t>;</w:t>
      </w:r>
    </w:p>
    <w:p w:rsidR="009305DE" w:rsidRPr="008A599D" w:rsidRDefault="009305DE" w:rsidP="009305DE">
      <w:pPr>
        <w:ind w:firstLine="1276"/>
        <w:jc w:val="both"/>
        <w:rPr>
          <w:sz w:val="28"/>
          <w:szCs w:val="28"/>
        </w:rPr>
      </w:pPr>
      <w:r w:rsidRPr="00B50B76">
        <w:rPr>
          <w:position w:val="-14"/>
          <w:sz w:val="28"/>
          <w:szCs w:val="28"/>
        </w:rPr>
        <w:object w:dxaOrig="380" w:dyaOrig="380">
          <v:shape id="_x0000_i1174" type="#_x0000_t75" style="width:19.2pt;height:19.2pt" o:ole="">
            <v:imagedata r:id="rId299" o:title=""/>
          </v:shape>
          <o:OLEObject Type="Embed" ProgID="Equation.3" ShapeID="_x0000_i1174" DrawAspect="Content" ObjectID="_1680699207" r:id="rId300"/>
        </w:object>
      </w:r>
      <w:r w:rsidRPr="008A599D">
        <w:rPr>
          <w:sz w:val="28"/>
          <w:szCs w:val="28"/>
        </w:rPr>
        <w:t>– средняя величина накапливаемых составов, вагонов;</w:t>
      </w:r>
    </w:p>
    <w:p w:rsidR="009305DE" w:rsidRPr="008A599D" w:rsidRDefault="009305DE" w:rsidP="009305DE">
      <w:pPr>
        <w:ind w:firstLine="1276"/>
        <w:jc w:val="both"/>
        <w:rPr>
          <w:sz w:val="28"/>
          <w:szCs w:val="28"/>
        </w:rPr>
      </w:pPr>
      <w:r w:rsidRPr="008A599D">
        <w:rPr>
          <w:position w:val="-4"/>
          <w:sz w:val="28"/>
          <w:szCs w:val="28"/>
        </w:rPr>
        <w:object w:dxaOrig="360" w:dyaOrig="279">
          <v:shape id="_x0000_i1175" type="#_x0000_t75" style="width:18pt;height:13.8pt" o:ole="">
            <v:imagedata r:id="rId301" o:title=""/>
          </v:shape>
          <o:OLEObject Type="Embed" ProgID="Equation.3" ShapeID="_x0000_i1175" DrawAspect="Content" ObjectID="_1680699208" r:id="rId302"/>
        </w:object>
      </w:r>
      <w:r w:rsidRPr="00B50B76">
        <w:rPr>
          <w:sz w:val="28"/>
          <w:szCs w:val="28"/>
        </w:rPr>
        <w:t xml:space="preserve"> </w:t>
      </w:r>
      <w:r w:rsidRPr="008A599D">
        <w:rPr>
          <w:sz w:val="28"/>
          <w:szCs w:val="28"/>
        </w:rPr>
        <w:t>– число маневровых локомотивов и вытяжек формирования;</w:t>
      </w:r>
    </w:p>
    <w:p w:rsidR="009305DE" w:rsidRPr="008A599D" w:rsidRDefault="009305DE" w:rsidP="009305DE">
      <w:pPr>
        <w:ind w:left="360" w:firstLine="916"/>
        <w:jc w:val="both"/>
        <w:rPr>
          <w:sz w:val="28"/>
          <w:szCs w:val="28"/>
        </w:rPr>
      </w:pPr>
      <w:r w:rsidRPr="00B50B76">
        <w:rPr>
          <w:position w:val="-26"/>
          <w:sz w:val="28"/>
          <w:szCs w:val="28"/>
        </w:rPr>
        <w:object w:dxaOrig="420" w:dyaOrig="580">
          <v:shape id="_x0000_i1176" type="#_x0000_t75" style="width:21pt;height:28.8pt" o:ole="">
            <v:imagedata r:id="rId303" o:title=""/>
          </v:shape>
          <o:OLEObject Type="Embed" ProgID="Equation.3" ShapeID="_x0000_i1176" DrawAspect="Content" ObjectID="_1680699209" r:id="rId304"/>
        </w:object>
      </w:r>
      <w:r w:rsidRPr="008A599D">
        <w:rPr>
          <w:sz w:val="28"/>
          <w:szCs w:val="28"/>
        </w:rPr>
        <w:t xml:space="preserve"> – среднее время, затрачиваемое на окончание формирования состава, перестановку его в отправочный парк и возвращение локом</w:t>
      </w:r>
      <w:r w:rsidRPr="008A599D">
        <w:rPr>
          <w:sz w:val="28"/>
          <w:szCs w:val="28"/>
        </w:rPr>
        <w:t>о</w:t>
      </w:r>
      <w:r w:rsidRPr="008A599D">
        <w:rPr>
          <w:sz w:val="28"/>
          <w:szCs w:val="28"/>
        </w:rPr>
        <w:t>тива обратно в сортировочный парк.</w:t>
      </w:r>
    </w:p>
    <w:p w:rsidR="009305DE" w:rsidRPr="008A599D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>Рассмотрим пример. Необходимо определить оптимальное число вытяжек формирования и маневровых локомотивов при следующих и</w:t>
      </w:r>
      <w:r w:rsidRPr="008A599D">
        <w:rPr>
          <w:sz w:val="28"/>
          <w:szCs w:val="28"/>
        </w:rPr>
        <w:t>с</w:t>
      </w:r>
      <w:r w:rsidRPr="008A599D">
        <w:rPr>
          <w:sz w:val="28"/>
          <w:szCs w:val="28"/>
        </w:rPr>
        <w:t xml:space="preserve">ходных данных: </w:t>
      </w:r>
      <w:r w:rsidRPr="008A599D">
        <w:rPr>
          <w:position w:val="-6"/>
          <w:sz w:val="28"/>
          <w:szCs w:val="28"/>
        </w:rPr>
        <w:object w:dxaOrig="900" w:dyaOrig="300">
          <v:shape id="_x0000_i1177" type="#_x0000_t75" style="width:45pt;height:15pt" o:ole="">
            <v:imagedata r:id="rId305" o:title=""/>
          </v:shape>
          <o:OLEObject Type="Embed" ProgID="Equation.3" ShapeID="_x0000_i1177" DrawAspect="Content" ObjectID="_1680699210" r:id="rId306"/>
        </w:object>
      </w:r>
      <w:r w:rsidRPr="008A599D">
        <w:rPr>
          <w:sz w:val="28"/>
          <w:szCs w:val="28"/>
        </w:rPr>
        <w:t xml:space="preserve">ваг.; среднее число вагонов в составе </w:t>
      </w:r>
      <w:r w:rsidRPr="00B50B76">
        <w:rPr>
          <w:position w:val="-14"/>
          <w:sz w:val="28"/>
          <w:szCs w:val="28"/>
        </w:rPr>
        <w:object w:dxaOrig="940" w:dyaOrig="380">
          <v:shape id="_x0000_i1178" type="#_x0000_t75" style="width:46.8pt;height:19.2pt" o:ole="">
            <v:imagedata r:id="rId307" o:title=""/>
          </v:shape>
          <o:OLEObject Type="Embed" ProgID="Equation.3" ShapeID="_x0000_i1178" DrawAspect="Content" ObjectID="_1680699211" r:id="rId308"/>
        </w:object>
      </w:r>
      <w:r w:rsidRPr="008A599D">
        <w:rPr>
          <w:sz w:val="28"/>
          <w:szCs w:val="28"/>
        </w:rPr>
        <w:t xml:space="preserve">ваг.; вес состава – 3000 т.; приведенные расходы на маневровый локомотив и вытяжной путь для формирования составов в сортировочном парке составляет </w:t>
      </w:r>
      <w:r w:rsidRPr="008A599D">
        <w:rPr>
          <w:position w:val="-6"/>
          <w:sz w:val="28"/>
          <w:szCs w:val="28"/>
        </w:rPr>
        <w:object w:dxaOrig="1359" w:dyaOrig="300">
          <v:shape id="_x0000_i1179" type="#_x0000_t75" style="width:68.4pt;height:15pt" o:ole="">
            <v:imagedata r:id="rId309" o:title=""/>
          </v:shape>
          <o:OLEObject Type="Embed" ProgID="Equation.3" ShapeID="_x0000_i1179" DrawAspect="Content" ObjectID="_1680699212" r:id="rId310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у.д.е</w:t>
      </w:r>
      <w:proofErr w:type="spellEnd"/>
      <w:r>
        <w:rPr>
          <w:sz w:val="28"/>
          <w:szCs w:val="28"/>
        </w:rPr>
        <w:t>./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</w:t>
      </w:r>
      <w:r w:rsidRPr="006F4D75">
        <w:rPr>
          <w:sz w:val="28"/>
          <w:szCs w:val="28"/>
        </w:rPr>
        <w:t xml:space="preserve"> (</w:t>
      </w:r>
      <w:proofErr w:type="spellStart"/>
      <w:r w:rsidRPr="006F4D75">
        <w:rPr>
          <w:sz w:val="28"/>
          <w:szCs w:val="28"/>
        </w:rPr>
        <w:t>у.д.е</w:t>
      </w:r>
      <w:proofErr w:type="spellEnd"/>
      <w:r w:rsidRPr="006F4D75">
        <w:rPr>
          <w:sz w:val="28"/>
          <w:szCs w:val="28"/>
        </w:rPr>
        <w:t>. – условная денежная единица)</w:t>
      </w:r>
      <w:r w:rsidRPr="008A599D">
        <w:rPr>
          <w:sz w:val="28"/>
          <w:szCs w:val="28"/>
        </w:rPr>
        <w:t>; прив</w:t>
      </w:r>
      <w:r w:rsidRPr="008A599D">
        <w:rPr>
          <w:sz w:val="28"/>
          <w:szCs w:val="28"/>
        </w:rPr>
        <w:t>е</w:t>
      </w:r>
      <w:r w:rsidRPr="008A599D">
        <w:rPr>
          <w:sz w:val="28"/>
          <w:szCs w:val="28"/>
        </w:rPr>
        <w:t xml:space="preserve">денные расходы на 1 ч простоя состава грузового поезда составляют 89,9 </w:t>
      </w:r>
      <w:proofErr w:type="spellStart"/>
      <w:r w:rsidRPr="008A599D">
        <w:rPr>
          <w:sz w:val="28"/>
          <w:szCs w:val="28"/>
        </w:rPr>
        <w:t>у.д.е</w:t>
      </w:r>
      <w:proofErr w:type="spellEnd"/>
      <w:r w:rsidRPr="008A599D">
        <w:rPr>
          <w:sz w:val="28"/>
          <w:szCs w:val="28"/>
        </w:rPr>
        <w:t xml:space="preserve">.; среднее время, затрачиваемое на окончание формирования, </w:t>
      </w:r>
      <w:r w:rsidRPr="008A599D">
        <w:rPr>
          <w:sz w:val="28"/>
          <w:szCs w:val="28"/>
        </w:rPr>
        <w:lastRenderedPageBreak/>
        <w:t xml:space="preserve">перестановку состава и возвращение локомотива, </w:t>
      </w:r>
      <w:r w:rsidRPr="00B50B76">
        <w:rPr>
          <w:position w:val="-26"/>
          <w:sz w:val="28"/>
          <w:szCs w:val="28"/>
        </w:rPr>
        <w:object w:dxaOrig="1040" w:dyaOrig="580">
          <v:shape id="_x0000_i1180" type="#_x0000_t75" style="width:52.2pt;height:28.8pt" o:ole="">
            <v:imagedata r:id="rId311" o:title=""/>
          </v:shape>
          <o:OLEObject Type="Embed" ProgID="Equation.3" ShapeID="_x0000_i1180" DrawAspect="Content" ObjectID="_1680699213" r:id="rId312"/>
        </w:object>
      </w:r>
      <w:r w:rsidRPr="008A599D">
        <w:rPr>
          <w:sz w:val="28"/>
          <w:szCs w:val="28"/>
        </w:rPr>
        <w:t>ч; коэффициент вари</w:t>
      </w:r>
      <w:r w:rsidRPr="008A599D">
        <w:rPr>
          <w:sz w:val="28"/>
          <w:szCs w:val="28"/>
        </w:rPr>
        <w:t>а</w:t>
      </w:r>
      <w:r w:rsidRPr="008A599D">
        <w:rPr>
          <w:sz w:val="28"/>
          <w:szCs w:val="28"/>
        </w:rPr>
        <w:t xml:space="preserve">ции величины времени </w:t>
      </w:r>
      <w:r w:rsidRPr="00B50B76">
        <w:rPr>
          <w:position w:val="-26"/>
          <w:sz w:val="28"/>
          <w:szCs w:val="28"/>
        </w:rPr>
        <w:object w:dxaOrig="340" w:dyaOrig="499">
          <v:shape id="_x0000_i1181" type="#_x0000_t75" style="width:16.8pt;height:25.2pt" o:ole="">
            <v:imagedata r:id="rId313" o:title=""/>
          </v:shape>
          <o:OLEObject Type="Embed" ProgID="Equation.3" ShapeID="_x0000_i1181" DrawAspect="Content" ObjectID="_1680699214" r:id="rId314"/>
        </w:object>
      </w:r>
      <w:r w:rsidRPr="008A599D">
        <w:rPr>
          <w:sz w:val="28"/>
          <w:szCs w:val="28"/>
        </w:rPr>
        <w:t xml:space="preserve"> </w:t>
      </w:r>
      <w:r w:rsidRPr="00B50B76">
        <w:rPr>
          <w:position w:val="-10"/>
          <w:sz w:val="28"/>
          <w:szCs w:val="28"/>
        </w:rPr>
        <w:object w:dxaOrig="800" w:dyaOrig="340">
          <v:shape id="_x0000_i1182" type="#_x0000_t75" style="width:40.2pt;height:16.8pt" o:ole="">
            <v:imagedata r:id="rId315" o:title=""/>
          </v:shape>
          <o:OLEObject Type="Embed" ProgID="Equation.3" ShapeID="_x0000_i1182" DrawAspect="Content" ObjectID="_1680699215" r:id="rId316"/>
        </w:object>
      </w:r>
      <w:r w:rsidRPr="008A599D">
        <w:rPr>
          <w:sz w:val="28"/>
          <w:szCs w:val="28"/>
        </w:rPr>
        <w:t>; маневровый локомотив – ТЭМ-2.</w:t>
      </w:r>
    </w:p>
    <w:p w:rsidR="009305DE" w:rsidRPr="008A599D" w:rsidRDefault="009305DE" w:rsidP="009305DE">
      <w:pPr>
        <w:numPr>
          <w:ilvl w:val="0"/>
          <w:numId w:val="10"/>
        </w:numPr>
        <w:tabs>
          <w:tab w:val="clear" w:pos="1068"/>
        </w:tabs>
        <w:ind w:left="0"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>Определяем минимально необходимое число маневровых л</w:t>
      </w:r>
      <w:r w:rsidRPr="008A599D">
        <w:rPr>
          <w:sz w:val="28"/>
          <w:szCs w:val="28"/>
        </w:rPr>
        <w:t>о</w:t>
      </w:r>
      <w:r w:rsidRPr="008A599D">
        <w:rPr>
          <w:sz w:val="28"/>
          <w:szCs w:val="28"/>
        </w:rPr>
        <w:t>комотивов</w:t>
      </w:r>
    </w:p>
    <w:p w:rsidR="009305DE" w:rsidRPr="008A599D" w:rsidRDefault="009305DE" w:rsidP="009305DE">
      <w:pPr>
        <w:jc w:val="center"/>
        <w:rPr>
          <w:sz w:val="28"/>
          <w:szCs w:val="28"/>
        </w:rPr>
      </w:pPr>
      <w:r w:rsidRPr="00732CA0">
        <w:rPr>
          <w:position w:val="-42"/>
          <w:sz w:val="28"/>
          <w:szCs w:val="28"/>
        </w:rPr>
        <w:object w:dxaOrig="5500" w:dyaOrig="1180">
          <v:shape id="_x0000_i1183" type="#_x0000_t75" style="width:274.8pt;height:59.4pt" o:ole="">
            <v:imagedata r:id="rId317" o:title=""/>
          </v:shape>
          <o:OLEObject Type="Embed" ProgID="Equation.3" ShapeID="_x0000_i1183" DrawAspect="Content" ObjectID="_1680699216" r:id="rId318"/>
        </w:object>
      </w:r>
      <w:r w:rsidRPr="008A599D">
        <w:rPr>
          <w:sz w:val="28"/>
          <w:szCs w:val="28"/>
        </w:rPr>
        <w:t>.</w:t>
      </w:r>
    </w:p>
    <w:p w:rsidR="009305DE" w:rsidRPr="008A599D" w:rsidRDefault="009305DE" w:rsidP="009305DE">
      <w:pPr>
        <w:ind w:left="708" w:firstLine="851"/>
        <w:jc w:val="center"/>
        <w:rPr>
          <w:sz w:val="28"/>
          <w:szCs w:val="28"/>
        </w:rPr>
      </w:pPr>
    </w:p>
    <w:p w:rsidR="009305DE" w:rsidRPr="008A599D" w:rsidRDefault="009305DE" w:rsidP="009305DE">
      <w:pPr>
        <w:numPr>
          <w:ilvl w:val="0"/>
          <w:numId w:val="10"/>
        </w:numPr>
        <w:tabs>
          <w:tab w:val="num" w:pos="0"/>
        </w:tabs>
        <w:ind w:left="0"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>Определяем средний простой в ожидании окончания формиров</w:t>
      </w:r>
      <w:r w:rsidRPr="008A599D">
        <w:rPr>
          <w:sz w:val="28"/>
          <w:szCs w:val="28"/>
        </w:rPr>
        <w:t>а</w:t>
      </w:r>
      <w:r w:rsidRPr="008A599D">
        <w:rPr>
          <w:sz w:val="28"/>
          <w:szCs w:val="28"/>
        </w:rPr>
        <w:t>ния при двух маневровых локомотивах (</w:t>
      </w:r>
      <w:r w:rsidRPr="00B50B76">
        <w:rPr>
          <w:position w:val="-20"/>
          <w:sz w:val="28"/>
          <w:szCs w:val="28"/>
        </w:rPr>
        <w:object w:dxaOrig="780" w:dyaOrig="440">
          <v:shape id="_x0000_i1184" type="#_x0000_t75" style="width:39pt;height:21.6pt" o:ole="">
            <v:imagedata r:id="rId319" o:title=""/>
          </v:shape>
          <o:OLEObject Type="Embed" ProgID="Equation.3" ShapeID="_x0000_i1184" DrawAspect="Content" ObjectID="_1680699217" r:id="rId320"/>
        </w:object>
      </w:r>
      <w:r w:rsidRPr="008A599D">
        <w:rPr>
          <w:sz w:val="28"/>
          <w:szCs w:val="28"/>
        </w:rPr>
        <w:t>)</w:t>
      </w:r>
    </w:p>
    <w:p w:rsidR="009305DE" w:rsidRDefault="009305DE" w:rsidP="009305DE">
      <w:pPr>
        <w:jc w:val="center"/>
        <w:rPr>
          <w:sz w:val="28"/>
          <w:szCs w:val="28"/>
          <w:lang w:val="en-US"/>
        </w:rPr>
      </w:pPr>
      <w:r w:rsidRPr="00FB3920">
        <w:rPr>
          <w:position w:val="-30"/>
          <w:sz w:val="28"/>
          <w:szCs w:val="28"/>
        </w:rPr>
        <w:object w:dxaOrig="2580" w:dyaOrig="800">
          <v:shape id="_x0000_i1185" type="#_x0000_t75" style="width:129pt;height:40.2pt" o:ole="">
            <v:imagedata r:id="rId321" o:title=""/>
          </v:shape>
          <o:OLEObject Type="Embed" ProgID="Equation.3" ShapeID="_x0000_i1185" DrawAspect="Content" ObjectID="_1680699218" r:id="rId322"/>
        </w:object>
      </w:r>
      <w:r w:rsidRPr="008A599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FB3920">
        <w:rPr>
          <w:position w:val="-36"/>
          <w:sz w:val="28"/>
          <w:szCs w:val="28"/>
        </w:rPr>
        <w:object w:dxaOrig="1520" w:dyaOrig="859">
          <v:shape id="_x0000_i1186" type="#_x0000_t75" style="width:75.6pt;height:43.2pt" o:ole="">
            <v:imagedata r:id="rId323" o:title=""/>
          </v:shape>
          <o:OLEObject Type="Embed" ProgID="Equation.3" ShapeID="_x0000_i1186" DrawAspect="Content" ObjectID="_1680699219" r:id="rId324"/>
        </w:object>
      </w:r>
      <w:r>
        <w:rPr>
          <w:sz w:val="28"/>
          <w:szCs w:val="28"/>
        </w:rPr>
        <w:t xml:space="preserve">; </w:t>
      </w:r>
      <w:r w:rsidRPr="00FB3920">
        <w:rPr>
          <w:position w:val="-30"/>
          <w:sz w:val="28"/>
          <w:szCs w:val="28"/>
        </w:rPr>
        <w:object w:dxaOrig="1980" w:dyaOrig="800">
          <v:shape id="_x0000_i1187" type="#_x0000_t75" style="width:99pt;height:40.2pt" o:ole="">
            <v:imagedata r:id="rId325" o:title=""/>
          </v:shape>
          <o:OLEObject Type="Embed" ProgID="Equation.3" ShapeID="_x0000_i1187" DrawAspect="Content" ObjectID="_1680699220" r:id="rId326"/>
        </w:object>
      </w:r>
      <w:r w:rsidRPr="008A599D">
        <w:rPr>
          <w:sz w:val="28"/>
          <w:szCs w:val="28"/>
        </w:rPr>
        <w:t>;</w:t>
      </w:r>
    </w:p>
    <w:p w:rsidR="009305DE" w:rsidRPr="00B50B76" w:rsidRDefault="009305DE" w:rsidP="009305DE">
      <w:pPr>
        <w:ind w:firstLine="851"/>
        <w:jc w:val="center"/>
        <w:rPr>
          <w:sz w:val="28"/>
          <w:szCs w:val="28"/>
          <w:lang w:val="en-US"/>
        </w:rPr>
      </w:pPr>
    </w:p>
    <w:p w:rsidR="009305DE" w:rsidRPr="008A599D" w:rsidRDefault="009305DE" w:rsidP="009305DE">
      <w:pPr>
        <w:jc w:val="center"/>
        <w:rPr>
          <w:sz w:val="28"/>
          <w:szCs w:val="28"/>
        </w:rPr>
      </w:pPr>
      <w:r w:rsidRPr="00FB3920">
        <w:rPr>
          <w:position w:val="-36"/>
          <w:sz w:val="28"/>
          <w:szCs w:val="28"/>
        </w:rPr>
        <w:object w:dxaOrig="5360" w:dyaOrig="980">
          <v:shape id="_x0000_i1188" type="#_x0000_t75" style="width:267.6pt;height:48.6pt" o:ole="">
            <v:imagedata r:id="rId327" o:title=""/>
          </v:shape>
          <o:OLEObject Type="Embed" ProgID="Equation.3" ShapeID="_x0000_i1188" DrawAspect="Content" ObjectID="_1680699221" r:id="rId328"/>
        </w:object>
      </w:r>
      <w:r w:rsidRPr="008A599D">
        <w:rPr>
          <w:sz w:val="28"/>
          <w:szCs w:val="28"/>
        </w:rPr>
        <w:t>ч.</w:t>
      </w:r>
    </w:p>
    <w:p w:rsidR="009305DE" w:rsidRPr="008A599D" w:rsidRDefault="009305DE" w:rsidP="009305DE">
      <w:pPr>
        <w:ind w:firstLine="851"/>
        <w:jc w:val="center"/>
        <w:rPr>
          <w:sz w:val="28"/>
          <w:szCs w:val="28"/>
        </w:rPr>
      </w:pPr>
    </w:p>
    <w:p w:rsidR="009305DE" w:rsidRPr="008A599D" w:rsidRDefault="009305DE" w:rsidP="009305DE">
      <w:pPr>
        <w:numPr>
          <w:ilvl w:val="0"/>
          <w:numId w:val="10"/>
        </w:numPr>
        <w:tabs>
          <w:tab w:val="clear" w:pos="1068"/>
        </w:tabs>
        <w:ind w:left="0"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 xml:space="preserve">Определяем величину </w:t>
      </w:r>
      <w:r w:rsidRPr="00B50B76">
        <w:rPr>
          <w:position w:val="-14"/>
          <w:sz w:val="28"/>
          <w:szCs w:val="28"/>
        </w:rPr>
        <w:object w:dxaOrig="480" w:dyaOrig="460">
          <v:shape id="_x0000_i1189" type="#_x0000_t75" style="width:24.6pt;height:23.4pt" o:ole="">
            <v:imagedata r:id="rId329" o:title=""/>
          </v:shape>
          <o:OLEObject Type="Embed" ProgID="Equation.3" ShapeID="_x0000_i1189" DrawAspect="Content" ObjectID="_1680699222" r:id="rId330"/>
        </w:object>
      </w:r>
      <w:r w:rsidRPr="008A599D">
        <w:rPr>
          <w:sz w:val="28"/>
          <w:szCs w:val="28"/>
        </w:rPr>
        <w:t xml:space="preserve"> при трех маневровых локомотивах и вытяжных путях</w:t>
      </w:r>
    </w:p>
    <w:p w:rsidR="009305DE" w:rsidRDefault="009305DE" w:rsidP="009305DE">
      <w:pPr>
        <w:jc w:val="center"/>
        <w:rPr>
          <w:sz w:val="28"/>
          <w:szCs w:val="28"/>
          <w:lang w:val="en-US"/>
        </w:rPr>
      </w:pPr>
      <w:r w:rsidRPr="008A599D">
        <w:rPr>
          <w:position w:val="-24"/>
          <w:sz w:val="28"/>
          <w:szCs w:val="28"/>
        </w:rPr>
        <w:object w:dxaOrig="2299" w:dyaOrig="660">
          <v:shape id="_x0000_i1190" type="#_x0000_t75" style="width:115.2pt;height:33pt" o:ole="">
            <v:imagedata r:id="rId331" o:title=""/>
          </v:shape>
          <o:OLEObject Type="Embed" ProgID="Equation.3" ShapeID="_x0000_i1190" DrawAspect="Content" ObjectID="_1680699223" r:id="rId332"/>
        </w:object>
      </w:r>
      <w:r w:rsidRPr="008A599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8A599D">
        <w:rPr>
          <w:position w:val="-24"/>
          <w:sz w:val="28"/>
          <w:szCs w:val="28"/>
        </w:rPr>
        <w:object w:dxaOrig="1660" w:dyaOrig="660">
          <v:shape id="_x0000_i1191" type="#_x0000_t75" style="width:83.4pt;height:33pt" o:ole="">
            <v:imagedata r:id="rId333" o:title=""/>
          </v:shape>
          <o:OLEObject Type="Embed" ProgID="Equation.3" ShapeID="_x0000_i1191" DrawAspect="Content" ObjectID="_1680699224" r:id="rId334"/>
        </w:object>
      </w:r>
      <w:r w:rsidRPr="008A599D">
        <w:rPr>
          <w:sz w:val="28"/>
          <w:szCs w:val="28"/>
        </w:rPr>
        <w:t>;</w:t>
      </w:r>
    </w:p>
    <w:p w:rsidR="009305DE" w:rsidRPr="006F4D75" w:rsidRDefault="009305DE" w:rsidP="009305DE">
      <w:pPr>
        <w:jc w:val="center"/>
        <w:rPr>
          <w:sz w:val="28"/>
          <w:szCs w:val="28"/>
          <w:lang w:val="en-US"/>
        </w:rPr>
      </w:pPr>
    </w:p>
    <w:p w:rsidR="009305DE" w:rsidRPr="008A599D" w:rsidRDefault="009305DE" w:rsidP="009305DE">
      <w:pPr>
        <w:jc w:val="center"/>
        <w:rPr>
          <w:sz w:val="28"/>
          <w:szCs w:val="28"/>
        </w:rPr>
      </w:pPr>
      <w:r w:rsidRPr="006F4D75">
        <w:rPr>
          <w:position w:val="-34"/>
          <w:sz w:val="28"/>
          <w:szCs w:val="28"/>
        </w:rPr>
        <w:object w:dxaOrig="3500" w:dyaOrig="760">
          <v:shape id="_x0000_i1192" type="#_x0000_t75" style="width:175.2pt;height:37.8pt" o:ole="">
            <v:imagedata r:id="rId335" o:title=""/>
          </v:shape>
          <o:OLEObject Type="Embed" ProgID="Equation.3" ShapeID="_x0000_i1192" DrawAspect="Content" ObjectID="_1680699225" r:id="rId336"/>
        </w:object>
      </w:r>
      <w:r w:rsidRPr="008A599D">
        <w:rPr>
          <w:sz w:val="28"/>
          <w:szCs w:val="28"/>
        </w:rPr>
        <w:t>ч.</w:t>
      </w:r>
    </w:p>
    <w:p w:rsidR="009305DE" w:rsidRPr="008A599D" w:rsidRDefault="009305DE" w:rsidP="009305DE">
      <w:pPr>
        <w:ind w:firstLine="851"/>
        <w:jc w:val="center"/>
        <w:rPr>
          <w:sz w:val="28"/>
          <w:szCs w:val="28"/>
        </w:rPr>
      </w:pPr>
    </w:p>
    <w:p w:rsidR="009305DE" w:rsidRPr="006F4D75" w:rsidRDefault="009305DE" w:rsidP="009305DE">
      <w:pPr>
        <w:numPr>
          <w:ilvl w:val="0"/>
          <w:numId w:val="10"/>
        </w:numPr>
        <w:tabs>
          <w:tab w:val="clear" w:pos="1068"/>
        </w:tabs>
        <w:ind w:left="0"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 xml:space="preserve">Определяем значение </w:t>
      </w:r>
      <w:r w:rsidRPr="006F4D75">
        <w:rPr>
          <w:position w:val="-14"/>
          <w:sz w:val="28"/>
          <w:szCs w:val="28"/>
        </w:rPr>
        <w:object w:dxaOrig="480" w:dyaOrig="460">
          <v:shape id="_x0000_i1193" type="#_x0000_t75" style="width:24.6pt;height:23.4pt" o:ole="">
            <v:imagedata r:id="rId337" o:title=""/>
          </v:shape>
          <o:OLEObject Type="Embed" ProgID="Equation.3" ShapeID="_x0000_i1193" DrawAspect="Content" ObjectID="_1680699226" r:id="rId338"/>
        </w:object>
      </w:r>
      <w:r w:rsidRPr="008A599D">
        <w:rPr>
          <w:sz w:val="28"/>
          <w:szCs w:val="28"/>
        </w:rPr>
        <w:t xml:space="preserve"> при четырех маневровых локомот</w:t>
      </w:r>
      <w:r w:rsidRPr="008A599D">
        <w:rPr>
          <w:sz w:val="28"/>
          <w:szCs w:val="28"/>
        </w:rPr>
        <w:t>и</w:t>
      </w:r>
      <w:r w:rsidRPr="008A599D">
        <w:rPr>
          <w:sz w:val="28"/>
          <w:szCs w:val="28"/>
        </w:rPr>
        <w:t>вах и вытяжных путях</w:t>
      </w:r>
    </w:p>
    <w:p w:rsidR="009305DE" w:rsidRPr="008A599D" w:rsidRDefault="009305DE" w:rsidP="009305DE">
      <w:pPr>
        <w:ind w:left="851"/>
        <w:jc w:val="both"/>
        <w:rPr>
          <w:sz w:val="28"/>
          <w:szCs w:val="28"/>
        </w:rPr>
      </w:pPr>
    </w:p>
    <w:p w:rsidR="009305DE" w:rsidRDefault="009305DE" w:rsidP="009305DE">
      <w:pPr>
        <w:jc w:val="center"/>
        <w:rPr>
          <w:sz w:val="28"/>
          <w:szCs w:val="28"/>
          <w:lang w:val="en-US"/>
        </w:rPr>
      </w:pPr>
      <w:r w:rsidRPr="008A599D">
        <w:rPr>
          <w:position w:val="-24"/>
          <w:sz w:val="28"/>
          <w:szCs w:val="28"/>
        </w:rPr>
        <w:object w:dxaOrig="2420" w:dyaOrig="660">
          <v:shape id="_x0000_i1194" type="#_x0000_t75" style="width:121.2pt;height:33pt" o:ole="">
            <v:imagedata r:id="rId339" o:title=""/>
          </v:shape>
          <o:OLEObject Type="Embed" ProgID="Equation.3" ShapeID="_x0000_i1194" DrawAspect="Content" ObjectID="_1680699227" r:id="rId340"/>
        </w:object>
      </w:r>
      <w:r w:rsidRPr="008A599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8A599D">
        <w:rPr>
          <w:position w:val="-24"/>
          <w:sz w:val="28"/>
          <w:szCs w:val="28"/>
        </w:rPr>
        <w:object w:dxaOrig="1920" w:dyaOrig="660">
          <v:shape id="_x0000_i1195" type="#_x0000_t75" style="width:96pt;height:33pt" o:ole="">
            <v:imagedata r:id="rId341" o:title=""/>
          </v:shape>
          <o:OLEObject Type="Embed" ProgID="Equation.3" ShapeID="_x0000_i1195" DrawAspect="Content" ObjectID="_1680699228" r:id="rId342"/>
        </w:object>
      </w:r>
      <w:r w:rsidRPr="008A599D">
        <w:rPr>
          <w:sz w:val="28"/>
          <w:szCs w:val="28"/>
        </w:rPr>
        <w:t>;</w:t>
      </w:r>
    </w:p>
    <w:p w:rsidR="009305DE" w:rsidRPr="006F4D75" w:rsidRDefault="009305DE" w:rsidP="009305DE">
      <w:pPr>
        <w:jc w:val="center"/>
        <w:rPr>
          <w:sz w:val="28"/>
          <w:szCs w:val="28"/>
          <w:lang w:val="en-US"/>
        </w:rPr>
      </w:pPr>
    </w:p>
    <w:p w:rsidR="009305DE" w:rsidRDefault="009305DE" w:rsidP="009305DE">
      <w:pPr>
        <w:jc w:val="center"/>
        <w:rPr>
          <w:sz w:val="28"/>
          <w:szCs w:val="28"/>
          <w:lang w:val="en-US"/>
        </w:rPr>
      </w:pPr>
      <w:r w:rsidRPr="006F4D75">
        <w:rPr>
          <w:position w:val="-34"/>
          <w:sz w:val="28"/>
          <w:szCs w:val="28"/>
        </w:rPr>
        <w:object w:dxaOrig="3500" w:dyaOrig="760">
          <v:shape id="_x0000_i1196" type="#_x0000_t75" style="width:175.2pt;height:37.8pt" o:ole="">
            <v:imagedata r:id="rId343" o:title=""/>
          </v:shape>
          <o:OLEObject Type="Embed" ProgID="Equation.3" ShapeID="_x0000_i1196" DrawAspect="Content" ObjectID="_1680699229" r:id="rId344"/>
        </w:object>
      </w:r>
      <w:r w:rsidRPr="008A599D">
        <w:rPr>
          <w:sz w:val="28"/>
          <w:szCs w:val="28"/>
        </w:rPr>
        <w:t>ч.</w:t>
      </w:r>
    </w:p>
    <w:p w:rsidR="009305DE" w:rsidRPr="006F4D75" w:rsidRDefault="009305DE" w:rsidP="009305DE">
      <w:pPr>
        <w:jc w:val="center"/>
        <w:rPr>
          <w:sz w:val="28"/>
          <w:szCs w:val="28"/>
          <w:lang w:val="en-US"/>
        </w:rPr>
      </w:pPr>
    </w:p>
    <w:p w:rsidR="009305DE" w:rsidRPr="006F4D75" w:rsidRDefault="009305DE" w:rsidP="009305DE">
      <w:pPr>
        <w:numPr>
          <w:ilvl w:val="0"/>
          <w:numId w:val="10"/>
        </w:numPr>
        <w:tabs>
          <w:tab w:val="clear" w:pos="1068"/>
        </w:tabs>
        <w:ind w:left="0"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 xml:space="preserve">Определяем суточную экономию от </w:t>
      </w:r>
      <w:r>
        <w:rPr>
          <w:sz w:val="28"/>
          <w:szCs w:val="28"/>
        </w:rPr>
        <w:t>сокращения простоя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ставов при</w:t>
      </w:r>
      <w:r w:rsidRPr="008A599D">
        <w:rPr>
          <w:sz w:val="28"/>
          <w:szCs w:val="28"/>
        </w:rPr>
        <w:t xml:space="preserve"> введении третьего </w:t>
      </w:r>
      <w:r w:rsidRPr="006F4D75">
        <w:rPr>
          <w:position w:val="-20"/>
          <w:sz w:val="28"/>
          <w:szCs w:val="28"/>
        </w:rPr>
        <w:object w:dxaOrig="660" w:dyaOrig="440">
          <v:shape id="_x0000_i1197" type="#_x0000_t75" style="width:33pt;height:22.2pt" o:ole="">
            <v:imagedata r:id="rId345" o:title=""/>
          </v:shape>
          <o:OLEObject Type="Embed" ProgID="Equation.3" ShapeID="_x0000_i1197" DrawAspect="Content" ObjectID="_1680699230" r:id="rId346"/>
        </w:object>
      </w:r>
      <w:r w:rsidRPr="008A599D">
        <w:rPr>
          <w:sz w:val="28"/>
          <w:szCs w:val="28"/>
        </w:rPr>
        <w:t xml:space="preserve"> и четвертого </w:t>
      </w:r>
      <w:r w:rsidRPr="006F4D75">
        <w:rPr>
          <w:position w:val="-20"/>
          <w:sz w:val="28"/>
          <w:szCs w:val="28"/>
        </w:rPr>
        <w:object w:dxaOrig="660" w:dyaOrig="440">
          <v:shape id="_x0000_i1198" type="#_x0000_t75" style="width:33pt;height:22.2pt" o:ole="">
            <v:imagedata r:id="rId347" o:title=""/>
          </v:shape>
          <o:OLEObject Type="Embed" ProgID="Equation.3" ShapeID="_x0000_i1198" DrawAspect="Content" ObjectID="_1680699231" r:id="rId348"/>
        </w:object>
      </w:r>
      <w:r w:rsidRPr="008A599D">
        <w:rPr>
          <w:sz w:val="28"/>
          <w:szCs w:val="28"/>
        </w:rPr>
        <w:t xml:space="preserve"> локомотивов</w:t>
      </w:r>
    </w:p>
    <w:p w:rsidR="009305DE" w:rsidRPr="008A599D" w:rsidRDefault="009305DE" w:rsidP="009305DE">
      <w:pPr>
        <w:ind w:left="851"/>
        <w:jc w:val="both"/>
        <w:rPr>
          <w:sz w:val="28"/>
          <w:szCs w:val="28"/>
        </w:rPr>
      </w:pPr>
    </w:p>
    <w:p w:rsidR="009305DE" w:rsidRPr="001D43D0" w:rsidRDefault="009305DE" w:rsidP="009305DE">
      <w:pPr>
        <w:jc w:val="center"/>
        <w:rPr>
          <w:sz w:val="28"/>
          <w:szCs w:val="28"/>
        </w:rPr>
      </w:pPr>
      <w:r w:rsidRPr="006F4D75">
        <w:rPr>
          <w:position w:val="-34"/>
          <w:sz w:val="28"/>
          <w:szCs w:val="28"/>
        </w:rPr>
        <w:object w:dxaOrig="7960" w:dyaOrig="760">
          <v:shape id="_x0000_i1199" type="#_x0000_t75" style="width:398.4pt;height:38.4pt" o:ole="">
            <v:imagedata r:id="rId349" o:title=""/>
          </v:shape>
          <o:OLEObject Type="Embed" ProgID="Equation.3" ShapeID="_x0000_i1199" DrawAspect="Content" ObjectID="_1680699232" r:id="rId350"/>
        </w:object>
      </w:r>
      <w:r w:rsidRPr="008A599D">
        <w:rPr>
          <w:sz w:val="28"/>
          <w:szCs w:val="28"/>
        </w:rPr>
        <w:t xml:space="preserve"> </w:t>
      </w:r>
      <w:proofErr w:type="spellStart"/>
      <w:r w:rsidRPr="008A599D">
        <w:rPr>
          <w:sz w:val="28"/>
          <w:szCs w:val="28"/>
        </w:rPr>
        <w:t>у.д.е</w:t>
      </w:r>
      <w:proofErr w:type="spellEnd"/>
      <w:r w:rsidRPr="008A599D">
        <w:rPr>
          <w:sz w:val="28"/>
          <w:szCs w:val="28"/>
        </w:rPr>
        <w:t>.;</w:t>
      </w:r>
    </w:p>
    <w:p w:rsidR="009305DE" w:rsidRPr="001D43D0" w:rsidRDefault="009305DE" w:rsidP="009305DE">
      <w:pPr>
        <w:jc w:val="center"/>
        <w:rPr>
          <w:sz w:val="28"/>
          <w:szCs w:val="28"/>
        </w:rPr>
      </w:pPr>
    </w:p>
    <w:p w:rsidR="009305DE" w:rsidRPr="001D43D0" w:rsidRDefault="009305DE" w:rsidP="009305DE">
      <w:pPr>
        <w:jc w:val="center"/>
        <w:rPr>
          <w:sz w:val="28"/>
          <w:szCs w:val="28"/>
        </w:rPr>
      </w:pPr>
      <w:r w:rsidRPr="00296077">
        <w:rPr>
          <w:position w:val="-34"/>
          <w:sz w:val="28"/>
          <w:szCs w:val="28"/>
        </w:rPr>
        <w:object w:dxaOrig="8120" w:dyaOrig="760">
          <v:shape id="_x0000_i1200" type="#_x0000_t75" style="width:406.2pt;height:38.4pt" o:ole="">
            <v:imagedata r:id="rId351" o:title=""/>
          </v:shape>
          <o:OLEObject Type="Embed" ProgID="Equation.3" ShapeID="_x0000_i1200" DrawAspect="Content" ObjectID="_1680699233" r:id="rId352"/>
        </w:object>
      </w:r>
      <w:r w:rsidRPr="008A599D">
        <w:rPr>
          <w:sz w:val="28"/>
          <w:szCs w:val="28"/>
        </w:rPr>
        <w:t xml:space="preserve"> </w:t>
      </w:r>
      <w:proofErr w:type="spellStart"/>
      <w:r w:rsidRPr="008A599D">
        <w:rPr>
          <w:sz w:val="28"/>
          <w:szCs w:val="28"/>
        </w:rPr>
        <w:t>у.д.е</w:t>
      </w:r>
      <w:proofErr w:type="spellEnd"/>
      <w:r w:rsidRPr="008A599D">
        <w:rPr>
          <w:sz w:val="28"/>
          <w:szCs w:val="28"/>
        </w:rPr>
        <w:t>.</w:t>
      </w:r>
    </w:p>
    <w:p w:rsidR="009305DE" w:rsidRPr="001D43D0" w:rsidRDefault="009305DE" w:rsidP="009305DE">
      <w:pPr>
        <w:jc w:val="center"/>
        <w:rPr>
          <w:sz w:val="28"/>
          <w:szCs w:val="28"/>
        </w:rPr>
      </w:pPr>
    </w:p>
    <w:p w:rsidR="009305DE" w:rsidRPr="008A599D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 xml:space="preserve">Здесь </w:t>
      </w:r>
      <w:r w:rsidRPr="00296077">
        <w:rPr>
          <w:position w:val="-14"/>
          <w:sz w:val="28"/>
          <w:szCs w:val="28"/>
        </w:rPr>
        <w:object w:dxaOrig="520" w:dyaOrig="380">
          <v:shape id="_x0000_i1201" type="#_x0000_t75" style="width:26.4pt;height:19.2pt" o:ole="">
            <v:imagedata r:id="rId353" o:title=""/>
          </v:shape>
          <o:OLEObject Type="Embed" ProgID="Equation.3" ShapeID="_x0000_i1201" DrawAspect="Content" ObjectID="_1680699234" r:id="rId354"/>
        </w:object>
      </w:r>
      <w:r w:rsidRPr="008A599D">
        <w:rPr>
          <w:sz w:val="28"/>
          <w:szCs w:val="28"/>
        </w:rPr>
        <w:t xml:space="preserve"> – приведенные расходы на один час простоя состава.</w:t>
      </w:r>
    </w:p>
    <w:p w:rsidR="009305DE" w:rsidRPr="008A599D" w:rsidRDefault="009305DE" w:rsidP="009305DE">
      <w:pPr>
        <w:ind w:firstLine="851"/>
        <w:jc w:val="both"/>
        <w:rPr>
          <w:sz w:val="28"/>
          <w:szCs w:val="28"/>
        </w:rPr>
      </w:pPr>
      <w:r w:rsidRPr="008A599D">
        <w:rPr>
          <w:sz w:val="28"/>
          <w:szCs w:val="28"/>
        </w:rPr>
        <w:t xml:space="preserve">Сравнивая значения </w:t>
      </w:r>
      <w:r w:rsidRPr="00296077">
        <w:rPr>
          <w:position w:val="-20"/>
          <w:sz w:val="28"/>
          <w:szCs w:val="28"/>
        </w:rPr>
        <w:object w:dxaOrig="660" w:dyaOrig="440">
          <v:shape id="_x0000_i1202" type="#_x0000_t75" style="width:33pt;height:22.2pt" o:ole="">
            <v:imagedata r:id="rId355" o:title=""/>
          </v:shape>
          <o:OLEObject Type="Embed" ProgID="Equation.3" ShapeID="_x0000_i1202" DrawAspect="Content" ObjectID="_1680699235" r:id="rId356"/>
        </w:object>
      </w:r>
      <w:r w:rsidRPr="008A599D">
        <w:rPr>
          <w:sz w:val="28"/>
          <w:szCs w:val="28"/>
        </w:rPr>
        <w:t xml:space="preserve"> и </w:t>
      </w:r>
      <w:r w:rsidRPr="00296077">
        <w:rPr>
          <w:position w:val="-20"/>
          <w:sz w:val="28"/>
          <w:szCs w:val="28"/>
        </w:rPr>
        <w:object w:dxaOrig="660" w:dyaOrig="440">
          <v:shape id="_x0000_i1203" type="#_x0000_t75" style="width:33pt;height:22.2pt" o:ole="">
            <v:imagedata r:id="rId357" o:title=""/>
          </v:shape>
          <o:OLEObject Type="Embed" ProgID="Equation.3" ShapeID="_x0000_i1203" DrawAspect="Content" ObjectID="_1680699236" r:id="rId358"/>
        </w:object>
      </w:r>
      <w:r w:rsidRPr="008A599D">
        <w:rPr>
          <w:sz w:val="28"/>
          <w:szCs w:val="28"/>
        </w:rPr>
        <w:t xml:space="preserve"> с суточными приведенными ра</w:t>
      </w:r>
      <w:r w:rsidRPr="008A599D">
        <w:rPr>
          <w:sz w:val="28"/>
          <w:szCs w:val="28"/>
        </w:rPr>
        <w:t>с</w:t>
      </w:r>
      <w:r w:rsidRPr="008A599D">
        <w:rPr>
          <w:sz w:val="28"/>
          <w:szCs w:val="28"/>
        </w:rPr>
        <w:t>ходами на дополнительный маневровый локомотив ТЭМ-2 и вытяжку формирования, которые равны 1500</w:t>
      </w:r>
      <w:r w:rsidRPr="008A599D">
        <w:rPr>
          <w:position w:val="-4"/>
          <w:sz w:val="28"/>
          <w:szCs w:val="28"/>
        </w:rPr>
        <w:object w:dxaOrig="220" w:dyaOrig="200">
          <v:shape id="_x0000_i1204" type="#_x0000_t75" style="width:10.8pt;height:10.2pt" o:ole="">
            <v:imagedata r:id="rId359" o:title=""/>
          </v:shape>
          <o:OLEObject Type="Embed" ProgID="Equation.3" ShapeID="_x0000_i1204" DrawAspect="Content" ObjectID="_1680699237" r:id="rId360"/>
        </w:object>
      </w:r>
      <w:r w:rsidRPr="008A599D">
        <w:rPr>
          <w:sz w:val="28"/>
          <w:szCs w:val="28"/>
        </w:rPr>
        <w:t xml:space="preserve">1600 </w:t>
      </w:r>
      <w:proofErr w:type="spellStart"/>
      <w:r w:rsidRPr="008A599D">
        <w:rPr>
          <w:sz w:val="28"/>
          <w:szCs w:val="28"/>
        </w:rPr>
        <w:t>у.д.е</w:t>
      </w:r>
      <w:proofErr w:type="spellEnd"/>
      <w:r w:rsidRPr="008A599D">
        <w:rPr>
          <w:sz w:val="28"/>
          <w:szCs w:val="28"/>
        </w:rPr>
        <w:t>., видим, что введение третьего маневрового локомотива экономически целесообразно, а четве</w:t>
      </w:r>
      <w:r w:rsidRPr="008A599D">
        <w:rPr>
          <w:sz w:val="28"/>
          <w:szCs w:val="28"/>
        </w:rPr>
        <w:t>р</w:t>
      </w:r>
      <w:r w:rsidRPr="008A599D">
        <w:rPr>
          <w:sz w:val="28"/>
          <w:szCs w:val="28"/>
        </w:rPr>
        <w:t>того – нет. Таким образом, при принятых исходных данных на станции н</w:t>
      </w:r>
      <w:r w:rsidRPr="008A599D">
        <w:rPr>
          <w:sz w:val="28"/>
          <w:szCs w:val="28"/>
        </w:rPr>
        <w:t>е</w:t>
      </w:r>
      <w:r w:rsidRPr="008A599D">
        <w:rPr>
          <w:sz w:val="28"/>
          <w:szCs w:val="28"/>
        </w:rPr>
        <w:t>обходимо иметь три вытяжки формирования с работающими на них тремя локомотивами.</w:t>
      </w:r>
    </w:p>
    <w:p w:rsidR="00BB4E90" w:rsidRDefault="00BB4E90"/>
    <w:sectPr w:rsidR="00BB4E90" w:rsidSect="00BB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07A"/>
    <w:multiLevelType w:val="hybridMultilevel"/>
    <w:tmpl w:val="0FA8F61C"/>
    <w:lvl w:ilvl="0" w:tplc="33B406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6156F"/>
    <w:multiLevelType w:val="hybridMultilevel"/>
    <w:tmpl w:val="102A7474"/>
    <w:lvl w:ilvl="0" w:tplc="82EADA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2A4978"/>
    <w:multiLevelType w:val="hybridMultilevel"/>
    <w:tmpl w:val="8EA012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5820FE"/>
    <w:multiLevelType w:val="hybridMultilevel"/>
    <w:tmpl w:val="6E8429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174E67"/>
    <w:multiLevelType w:val="hybridMultilevel"/>
    <w:tmpl w:val="24C62D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14B1026"/>
    <w:multiLevelType w:val="hybridMultilevel"/>
    <w:tmpl w:val="3CDAF348"/>
    <w:lvl w:ilvl="0" w:tplc="B8F2994C">
      <w:start w:val="4"/>
      <w:numFmt w:val="decimal"/>
      <w:lvlText w:val="%1."/>
      <w:lvlJc w:val="left"/>
      <w:pPr>
        <w:tabs>
          <w:tab w:val="num" w:pos="1080"/>
        </w:tabs>
        <w:ind w:left="1080" w:hanging="37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5633A5C"/>
    <w:multiLevelType w:val="multilevel"/>
    <w:tmpl w:val="B4E2AE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1D0C7B8D"/>
    <w:multiLevelType w:val="hybridMultilevel"/>
    <w:tmpl w:val="A748FE60"/>
    <w:lvl w:ilvl="0" w:tplc="4906ED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E4C8AA">
      <w:numFmt w:val="none"/>
      <w:lvlText w:val=""/>
      <w:lvlJc w:val="left"/>
      <w:pPr>
        <w:tabs>
          <w:tab w:val="num" w:pos="360"/>
        </w:tabs>
      </w:pPr>
    </w:lvl>
    <w:lvl w:ilvl="2" w:tplc="DB70D318">
      <w:numFmt w:val="none"/>
      <w:lvlText w:val=""/>
      <w:lvlJc w:val="left"/>
      <w:pPr>
        <w:tabs>
          <w:tab w:val="num" w:pos="360"/>
        </w:tabs>
      </w:pPr>
    </w:lvl>
    <w:lvl w:ilvl="3" w:tplc="E640D0AE">
      <w:numFmt w:val="none"/>
      <w:lvlText w:val=""/>
      <w:lvlJc w:val="left"/>
      <w:pPr>
        <w:tabs>
          <w:tab w:val="num" w:pos="360"/>
        </w:tabs>
      </w:pPr>
    </w:lvl>
    <w:lvl w:ilvl="4" w:tplc="469EA09C">
      <w:numFmt w:val="none"/>
      <w:lvlText w:val=""/>
      <w:lvlJc w:val="left"/>
      <w:pPr>
        <w:tabs>
          <w:tab w:val="num" w:pos="360"/>
        </w:tabs>
      </w:pPr>
    </w:lvl>
    <w:lvl w:ilvl="5" w:tplc="24B0C3DC">
      <w:numFmt w:val="none"/>
      <w:lvlText w:val=""/>
      <w:lvlJc w:val="left"/>
      <w:pPr>
        <w:tabs>
          <w:tab w:val="num" w:pos="360"/>
        </w:tabs>
      </w:pPr>
    </w:lvl>
    <w:lvl w:ilvl="6" w:tplc="8B92C012">
      <w:numFmt w:val="none"/>
      <w:lvlText w:val=""/>
      <w:lvlJc w:val="left"/>
      <w:pPr>
        <w:tabs>
          <w:tab w:val="num" w:pos="360"/>
        </w:tabs>
      </w:pPr>
    </w:lvl>
    <w:lvl w:ilvl="7" w:tplc="FB5A51D2">
      <w:numFmt w:val="none"/>
      <w:lvlText w:val=""/>
      <w:lvlJc w:val="left"/>
      <w:pPr>
        <w:tabs>
          <w:tab w:val="num" w:pos="360"/>
        </w:tabs>
      </w:pPr>
    </w:lvl>
    <w:lvl w:ilvl="8" w:tplc="79C63C2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E1D76B2"/>
    <w:multiLevelType w:val="hybridMultilevel"/>
    <w:tmpl w:val="E2544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55775C"/>
    <w:multiLevelType w:val="hybridMultilevel"/>
    <w:tmpl w:val="304ADAAC"/>
    <w:lvl w:ilvl="0" w:tplc="6350602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9E31728"/>
    <w:multiLevelType w:val="hybridMultilevel"/>
    <w:tmpl w:val="998ABEE6"/>
    <w:lvl w:ilvl="0" w:tplc="BEDCAD2A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11">
    <w:nsid w:val="2A7C1852"/>
    <w:multiLevelType w:val="hybridMultilevel"/>
    <w:tmpl w:val="7FDECCD6"/>
    <w:lvl w:ilvl="0" w:tplc="CB40D4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B14616"/>
    <w:multiLevelType w:val="hybridMultilevel"/>
    <w:tmpl w:val="65E6C7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890FD3"/>
    <w:multiLevelType w:val="hybridMultilevel"/>
    <w:tmpl w:val="C714E36C"/>
    <w:lvl w:ilvl="0" w:tplc="208858D0">
      <w:start w:val="1"/>
      <w:numFmt w:val="decimal"/>
      <w:lvlText w:val="%1)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7EE6326"/>
    <w:multiLevelType w:val="hybridMultilevel"/>
    <w:tmpl w:val="CBE24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5E0AE8"/>
    <w:multiLevelType w:val="hybridMultilevel"/>
    <w:tmpl w:val="4DE27096"/>
    <w:lvl w:ilvl="0" w:tplc="056A0B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3A022C72"/>
    <w:multiLevelType w:val="hybridMultilevel"/>
    <w:tmpl w:val="959629BA"/>
    <w:lvl w:ilvl="0" w:tplc="B56EDB66">
      <w:start w:val="1"/>
      <w:numFmt w:val="decimal"/>
      <w:lvlText w:val="%1."/>
      <w:lvlJc w:val="left"/>
      <w:pPr>
        <w:ind w:left="2027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E341202"/>
    <w:multiLevelType w:val="hybridMultilevel"/>
    <w:tmpl w:val="0C849C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F9028EA"/>
    <w:multiLevelType w:val="multilevel"/>
    <w:tmpl w:val="82E04B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C396FFF"/>
    <w:multiLevelType w:val="hybridMultilevel"/>
    <w:tmpl w:val="C76C26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13E71CC"/>
    <w:multiLevelType w:val="hybridMultilevel"/>
    <w:tmpl w:val="DBF4A4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3232B33"/>
    <w:multiLevelType w:val="hybridMultilevel"/>
    <w:tmpl w:val="AE2EA1F0"/>
    <w:lvl w:ilvl="0" w:tplc="FF4CCAE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3965ECC"/>
    <w:multiLevelType w:val="hybridMultilevel"/>
    <w:tmpl w:val="E8407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3A34ED6"/>
    <w:multiLevelType w:val="hybridMultilevel"/>
    <w:tmpl w:val="B874C5AA"/>
    <w:lvl w:ilvl="0" w:tplc="C7BE776A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41F7EFD"/>
    <w:multiLevelType w:val="hybridMultilevel"/>
    <w:tmpl w:val="09C2B072"/>
    <w:lvl w:ilvl="0" w:tplc="A93E575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nsid w:val="560003A0"/>
    <w:multiLevelType w:val="hybridMultilevel"/>
    <w:tmpl w:val="A9B2925C"/>
    <w:lvl w:ilvl="0" w:tplc="3EBAFA9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6F2351"/>
    <w:multiLevelType w:val="hybridMultilevel"/>
    <w:tmpl w:val="FAECF31E"/>
    <w:lvl w:ilvl="0" w:tplc="5FDCF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0AD32">
      <w:numFmt w:val="none"/>
      <w:lvlText w:val=""/>
      <w:lvlJc w:val="left"/>
      <w:pPr>
        <w:tabs>
          <w:tab w:val="num" w:pos="360"/>
        </w:tabs>
      </w:pPr>
    </w:lvl>
    <w:lvl w:ilvl="2" w:tplc="C1A8C182">
      <w:numFmt w:val="none"/>
      <w:lvlText w:val=""/>
      <w:lvlJc w:val="left"/>
      <w:pPr>
        <w:tabs>
          <w:tab w:val="num" w:pos="360"/>
        </w:tabs>
      </w:pPr>
    </w:lvl>
    <w:lvl w:ilvl="3" w:tplc="54023E96">
      <w:numFmt w:val="none"/>
      <w:lvlText w:val=""/>
      <w:lvlJc w:val="left"/>
      <w:pPr>
        <w:tabs>
          <w:tab w:val="num" w:pos="360"/>
        </w:tabs>
      </w:pPr>
    </w:lvl>
    <w:lvl w:ilvl="4" w:tplc="6E6A55D8">
      <w:numFmt w:val="none"/>
      <w:lvlText w:val=""/>
      <w:lvlJc w:val="left"/>
      <w:pPr>
        <w:tabs>
          <w:tab w:val="num" w:pos="360"/>
        </w:tabs>
      </w:pPr>
    </w:lvl>
    <w:lvl w:ilvl="5" w:tplc="942A95DA">
      <w:numFmt w:val="none"/>
      <w:lvlText w:val=""/>
      <w:lvlJc w:val="left"/>
      <w:pPr>
        <w:tabs>
          <w:tab w:val="num" w:pos="360"/>
        </w:tabs>
      </w:pPr>
    </w:lvl>
    <w:lvl w:ilvl="6" w:tplc="5CC6A614">
      <w:numFmt w:val="none"/>
      <w:lvlText w:val=""/>
      <w:lvlJc w:val="left"/>
      <w:pPr>
        <w:tabs>
          <w:tab w:val="num" w:pos="360"/>
        </w:tabs>
      </w:pPr>
    </w:lvl>
    <w:lvl w:ilvl="7" w:tplc="D07E00EA">
      <w:numFmt w:val="none"/>
      <w:lvlText w:val=""/>
      <w:lvlJc w:val="left"/>
      <w:pPr>
        <w:tabs>
          <w:tab w:val="num" w:pos="360"/>
        </w:tabs>
      </w:pPr>
    </w:lvl>
    <w:lvl w:ilvl="8" w:tplc="6A5480A0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B483081"/>
    <w:multiLevelType w:val="hybridMultilevel"/>
    <w:tmpl w:val="1BAABE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E5B1DBB"/>
    <w:multiLevelType w:val="hybridMultilevel"/>
    <w:tmpl w:val="AA26ECFE"/>
    <w:lvl w:ilvl="0" w:tplc="21A6595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638369FC"/>
    <w:multiLevelType w:val="hybridMultilevel"/>
    <w:tmpl w:val="6974F5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F904756"/>
    <w:multiLevelType w:val="hybridMultilevel"/>
    <w:tmpl w:val="923227CC"/>
    <w:lvl w:ilvl="0" w:tplc="BE58A9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58128F5"/>
    <w:multiLevelType w:val="hybridMultilevel"/>
    <w:tmpl w:val="66C2B690"/>
    <w:lvl w:ilvl="0" w:tplc="51B2A7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FF0CFD"/>
    <w:multiLevelType w:val="hybridMultilevel"/>
    <w:tmpl w:val="C0609DB8"/>
    <w:lvl w:ilvl="0" w:tplc="318895A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7765A1"/>
    <w:multiLevelType w:val="hybridMultilevel"/>
    <w:tmpl w:val="7214C22A"/>
    <w:lvl w:ilvl="0" w:tplc="56322A2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</w:num>
  <w:num w:numId="2">
    <w:abstractNumId w:val="3"/>
  </w:num>
  <w:num w:numId="3">
    <w:abstractNumId w:val="21"/>
  </w:num>
  <w:num w:numId="4">
    <w:abstractNumId w:val="14"/>
  </w:num>
  <w:num w:numId="5">
    <w:abstractNumId w:val="12"/>
  </w:num>
  <w:num w:numId="6">
    <w:abstractNumId w:val="30"/>
  </w:num>
  <w:num w:numId="7">
    <w:abstractNumId w:val="13"/>
  </w:num>
  <w:num w:numId="8">
    <w:abstractNumId w:val="9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4"/>
  </w:num>
  <w:num w:numId="18">
    <w:abstractNumId w:val="32"/>
  </w:num>
  <w:num w:numId="19">
    <w:abstractNumId w:val="28"/>
  </w:num>
  <w:num w:numId="20">
    <w:abstractNumId w:val="33"/>
  </w:num>
  <w:num w:numId="21">
    <w:abstractNumId w:val="15"/>
  </w:num>
  <w:num w:numId="22">
    <w:abstractNumId w:val="1"/>
  </w:num>
  <w:num w:numId="23">
    <w:abstractNumId w:val="10"/>
  </w:num>
  <w:num w:numId="24">
    <w:abstractNumId w:val="6"/>
  </w:num>
  <w:num w:numId="25">
    <w:abstractNumId w:val="5"/>
  </w:num>
  <w:num w:numId="26">
    <w:abstractNumId w:val="18"/>
  </w:num>
  <w:num w:numId="27">
    <w:abstractNumId w:val="17"/>
  </w:num>
  <w:num w:numId="28">
    <w:abstractNumId w:val="20"/>
  </w:num>
  <w:num w:numId="29">
    <w:abstractNumId w:val="27"/>
  </w:num>
  <w:num w:numId="30">
    <w:abstractNumId w:val="2"/>
  </w:num>
  <w:num w:numId="31">
    <w:abstractNumId w:val="22"/>
  </w:num>
  <w:num w:numId="32">
    <w:abstractNumId w:val="4"/>
  </w:num>
  <w:num w:numId="33">
    <w:abstractNumId w:val="29"/>
  </w:num>
  <w:num w:numId="34">
    <w:abstractNumId w:val="19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05DE"/>
    <w:rsid w:val="009305DE"/>
    <w:rsid w:val="00BB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x0000_s1057"/>
        <o:r id="V:Rule2" type="connector" idref="#_x0000_s1059"/>
        <o:r id="V:Rule3" type="connector" idref="#_x0000_s1058"/>
        <o:r id="V:Rule4" type="connector" idref="#_x0000_s1074"/>
        <o:r id="V:Rule5" type="connector" idref="#_x0000_s1073"/>
        <o:r id="V:Rule6" type="connector" idref="#_x0000_s1063"/>
        <o:r id="V:Rule7" type="connector" idref="#_x0000_s1031"/>
        <o:r id="V:Rule8" type="connector" idref="#_x0000_s1061"/>
        <o:r id="V:Rule9" type="connector" idref="#_x0000_s1062"/>
        <o:r id="V:Rule1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rsid w:val="009305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0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0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0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930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9305D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8">
    <w:name w:val="page number"/>
    <w:basedOn w:val="a0"/>
    <w:rsid w:val="009305DE"/>
  </w:style>
  <w:style w:type="character" w:customStyle="1" w:styleId="PlaceholderText">
    <w:name w:val="Placeholder Text"/>
    <w:basedOn w:val="a0"/>
    <w:semiHidden/>
    <w:rsid w:val="009305DE"/>
    <w:rPr>
      <w:rFonts w:cs="Times New Roman"/>
      <w:color w:val="808080"/>
    </w:rPr>
  </w:style>
  <w:style w:type="paragraph" w:styleId="a9">
    <w:name w:val="Balloon Text"/>
    <w:basedOn w:val="a"/>
    <w:link w:val="aa"/>
    <w:rsid w:val="009305DE"/>
    <w:rPr>
      <w:rFonts w:ascii="Tahom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rsid w:val="009305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324" Type="http://schemas.openxmlformats.org/officeDocument/2006/relationships/oleObject" Target="embeddings/oleObject166.bin"/><Relationship Id="rId345" Type="http://schemas.openxmlformats.org/officeDocument/2006/relationships/image" Target="media/image165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3.wmf"/><Relationship Id="rId205" Type="http://schemas.openxmlformats.org/officeDocument/2006/relationships/oleObject" Target="embeddings/oleObject103.bin"/><Relationship Id="rId226" Type="http://schemas.openxmlformats.org/officeDocument/2006/relationships/image" Target="media/image107.wmf"/><Relationship Id="rId247" Type="http://schemas.openxmlformats.org/officeDocument/2006/relationships/image" Target="media/image116.wmf"/><Relationship Id="rId107" Type="http://schemas.openxmlformats.org/officeDocument/2006/relationships/image" Target="media/image52.wmf"/><Relationship Id="rId268" Type="http://schemas.openxmlformats.org/officeDocument/2006/relationships/oleObject" Target="embeddings/oleObject138.bin"/><Relationship Id="rId289" Type="http://schemas.openxmlformats.org/officeDocument/2006/relationships/image" Target="media/image137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61.bin"/><Relationship Id="rId335" Type="http://schemas.openxmlformats.org/officeDocument/2006/relationships/image" Target="media/image160.wmf"/><Relationship Id="rId356" Type="http://schemas.openxmlformats.org/officeDocument/2006/relationships/oleObject" Target="embeddings/oleObject182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image" Target="media/image103.wmf"/><Relationship Id="rId237" Type="http://schemas.openxmlformats.org/officeDocument/2006/relationships/oleObject" Target="embeddings/oleObject122.bin"/><Relationship Id="rId258" Type="http://schemas.openxmlformats.org/officeDocument/2006/relationships/oleObject" Target="embeddings/oleObject133.bin"/><Relationship Id="rId279" Type="http://schemas.openxmlformats.org/officeDocument/2006/relationships/image" Target="media/image132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6.bin"/><Relationship Id="rId325" Type="http://schemas.openxmlformats.org/officeDocument/2006/relationships/image" Target="media/image155.wmf"/><Relationship Id="rId346" Type="http://schemas.openxmlformats.org/officeDocument/2006/relationships/oleObject" Target="embeddings/oleObject177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5.bin"/><Relationship Id="rId206" Type="http://schemas.openxmlformats.org/officeDocument/2006/relationships/image" Target="media/image99.wmf"/><Relationship Id="rId227" Type="http://schemas.openxmlformats.org/officeDocument/2006/relationships/oleObject" Target="embeddings/oleObject116.bin"/><Relationship Id="rId248" Type="http://schemas.openxmlformats.org/officeDocument/2006/relationships/oleObject" Target="embeddings/oleObject128.bin"/><Relationship Id="rId269" Type="http://schemas.openxmlformats.org/officeDocument/2006/relationships/image" Target="media/image127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44.bin"/><Relationship Id="rId315" Type="http://schemas.openxmlformats.org/officeDocument/2006/relationships/image" Target="media/image150.wmf"/><Relationship Id="rId336" Type="http://schemas.openxmlformats.org/officeDocument/2006/relationships/oleObject" Target="embeddings/oleObject172.bin"/><Relationship Id="rId357" Type="http://schemas.openxmlformats.org/officeDocument/2006/relationships/image" Target="media/image171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217" Type="http://schemas.openxmlformats.org/officeDocument/2006/relationships/oleObject" Target="embeddings/oleObject110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2.wmf"/><Relationship Id="rId259" Type="http://schemas.openxmlformats.org/officeDocument/2006/relationships/image" Target="media/image122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9.bin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oleObject" Target="embeddings/oleObject167.bin"/><Relationship Id="rId347" Type="http://schemas.openxmlformats.org/officeDocument/2006/relationships/image" Target="media/image166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7" Type="http://schemas.openxmlformats.org/officeDocument/2006/relationships/oleObject" Target="embeddings/oleObject104.bin"/><Relationship Id="rId228" Type="http://schemas.openxmlformats.org/officeDocument/2006/relationships/image" Target="media/image108.wmf"/><Relationship Id="rId249" Type="http://schemas.openxmlformats.org/officeDocument/2006/relationships/image" Target="media/image117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4.bin"/><Relationship Id="rId281" Type="http://schemas.openxmlformats.org/officeDocument/2006/relationships/image" Target="media/image133.wmf"/><Relationship Id="rId316" Type="http://schemas.openxmlformats.org/officeDocument/2006/relationships/oleObject" Target="embeddings/oleObject162.bin"/><Relationship Id="rId337" Type="http://schemas.openxmlformats.org/officeDocument/2006/relationships/image" Target="media/image161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358" Type="http://schemas.openxmlformats.org/officeDocument/2006/relationships/oleObject" Target="embeddings/oleObject183.bin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8" Type="http://schemas.openxmlformats.org/officeDocument/2006/relationships/image" Target="media/image104.wmf"/><Relationship Id="rId239" Type="http://schemas.openxmlformats.org/officeDocument/2006/relationships/oleObject" Target="embeddings/oleObject123.bin"/><Relationship Id="rId250" Type="http://schemas.openxmlformats.org/officeDocument/2006/relationships/oleObject" Target="embeddings/oleObject129.bin"/><Relationship Id="rId271" Type="http://schemas.openxmlformats.org/officeDocument/2006/relationships/image" Target="media/image128.wmf"/><Relationship Id="rId292" Type="http://schemas.openxmlformats.org/officeDocument/2006/relationships/oleObject" Target="embeddings/oleObject150.bin"/><Relationship Id="rId306" Type="http://schemas.openxmlformats.org/officeDocument/2006/relationships/oleObject" Target="embeddings/oleObject157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327" Type="http://schemas.openxmlformats.org/officeDocument/2006/relationships/image" Target="media/image156.wmf"/><Relationship Id="rId348" Type="http://schemas.openxmlformats.org/officeDocument/2006/relationships/oleObject" Target="embeddings/oleObject178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6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7.bin"/><Relationship Id="rId240" Type="http://schemas.openxmlformats.org/officeDocument/2006/relationships/oleObject" Target="embeddings/oleObject124.bin"/><Relationship Id="rId261" Type="http://schemas.openxmlformats.org/officeDocument/2006/relationships/image" Target="media/image123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5.bin"/><Relationship Id="rId317" Type="http://schemas.openxmlformats.org/officeDocument/2006/relationships/image" Target="media/image151.wmf"/><Relationship Id="rId338" Type="http://schemas.openxmlformats.org/officeDocument/2006/relationships/oleObject" Target="embeddings/oleObject173.bin"/><Relationship Id="rId359" Type="http://schemas.openxmlformats.org/officeDocument/2006/relationships/image" Target="media/image172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219" Type="http://schemas.openxmlformats.org/officeDocument/2006/relationships/oleObject" Target="embeddings/oleObject111.bin"/><Relationship Id="rId230" Type="http://schemas.openxmlformats.org/officeDocument/2006/relationships/oleObject" Target="embeddings/oleObject118.bin"/><Relationship Id="rId251" Type="http://schemas.openxmlformats.org/officeDocument/2006/relationships/image" Target="media/image118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40.bin"/><Relationship Id="rId293" Type="http://schemas.openxmlformats.org/officeDocument/2006/relationships/image" Target="media/image139.wmf"/><Relationship Id="rId307" Type="http://schemas.openxmlformats.org/officeDocument/2006/relationships/image" Target="media/image146.wmf"/><Relationship Id="rId328" Type="http://schemas.openxmlformats.org/officeDocument/2006/relationships/oleObject" Target="embeddings/oleObject168.bin"/><Relationship Id="rId349" Type="http://schemas.openxmlformats.org/officeDocument/2006/relationships/image" Target="media/image16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4.bin"/><Relationship Id="rId220" Type="http://schemas.openxmlformats.org/officeDocument/2006/relationships/oleObject" Target="embeddings/oleObject112.bin"/><Relationship Id="rId241" Type="http://schemas.openxmlformats.org/officeDocument/2006/relationships/image" Target="media/image113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262" Type="http://schemas.openxmlformats.org/officeDocument/2006/relationships/oleObject" Target="embeddings/oleObject135.bin"/><Relationship Id="rId283" Type="http://schemas.openxmlformats.org/officeDocument/2006/relationships/image" Target="media/image134.wmf"/><Relationship Id="rId313" Type="http://schemas.openxmlformats.org/officeDocument/2006/relationships/image" Target="media/image149.wmf"/><Relationship Id="rId318" Type="http://schemas.openxmlformats.org/officeDocument/2006/relationships/oleObject" Target="embeddings/oleObject163.bin"/><Relationship Id="rId339" Type="http://schemas.openxmlformats.org/officeDocument/2006/relationships/image" Target="media/image1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oleObject" Target="embeddings/oleObject91.bin"/><Relationship Id="rId334" Type="http://schemas.openxmlformats.org/officeDocument/2006/relationships/oleObject" Target="embeddings/oleObject171.bin"/><Relationship Id="rId350" Type="http://schemas.openxmlformats.org/officeDocument/2006/relationships/oleObject" Target="embeddings/oleObject179.bin"/><Relationship Id="rId355" Type="http://schemas.openxmlformats.org/officeDocument/2006/relationships/image" Target="media/image17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6.bin"/><Relationship Id="rId215" Type="http://schemas.openxmlformats.org/officeDocument/2006/relationships/oleObject" Target="embeddings/oleObject109.bin"/><Relationship Id="rId236" Type="http://schemas.openxmlformats.org/officeDocument/2006/relationships/image" Target="media/image111.wmf"/><Relationship Id="rId257" Type="http://schemas.openxmlformats.org/officeDocument/2006/relationships/image" Target="media/image121.wmf"/><Relationship Id="rId278" Type="http://schemas.openxmlformats.org/officeDocument/2006/relationships/oleObject" Target="embeddings/oleObject143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9.wmf"/><Relationship Id="rId252" Type="http://schemas.openxmlformats.org/officeDocument/2006/relationships/oleObject" Target="embeddings/oleObject130.bin"/><Relationship Id="rId273" Type="http://schemas.openxmlformats.org/officeDocument/2006/relationships/image" Target="media/image129.wmf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58.bin"/><Relationship Id="rId329" Type="http://schemas.openxmlformats.org/officeDocument/2006/relationships/image" Target="media/image157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340" Type="http://schemas.openxmlformats.org/officeDocument/2006/relationships/oleObject" Target="embeddings/oleObject174.bin"/><Relationship Id="rId361" Type="http://schemas.openxmlformats.org/officeDocument/2006/relationships/fontTable" Target="fontTable.xml"/><Relationship Id="rId196" Type="http://schemas.openxmlformats.org/officeDocument/2006/relationships/image" Target="media/image95.wmf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5.bin"/><Relationship Id="rId263" Type="http://schemas.openxmlformats.org/officeDocument/2006/relationships/image" Target="media/image124.wmf"/><Relationship Id="rId284" Type="http://schemas.openxmlformats.org/officeDocument/2006/relationships/oleObject" Target="embeddings/oleObject146.bin"/><Relationship Id="rId319" Type="http://schemas.openxmlformats.org/officeDocument/2006/relationships/image" Target="media/image152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69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image" Target="media/image91.wmf"/><Relationship Id="rId351" Type="http://schemas.openxmlformats.org/officeDocument/2006/relationships/image" Target="media/image168.wmf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9.bin"/><Relationship Id="rId253" Type="http://schemas.openxmlformats.org/officeDocument/2006/relationships/image" Target="media/image119.wmf"/><Relationship Id="rId274" Type="http://schemas.openxmlformats.org/officeDocument/2006/relationships/oleObject" Target="embeddings/oleObject141.bin"/><Relationship Id="rId295" Type="http://schemas.openxmlformats.org/officeDocument/2006/relationships/image" Target="media/image140.wmf"/><Relationship Id="rId309" Type="http://schemas.openxmlformats.org/officeDocument/2006/relationships/image" Target="media/image147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64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8.bin"/><Relationship Id="rId341" Type="http://schemas.openxmlformats.org/officeDocument/2006/relationships/image" Target="media/image163.wmf"/><Relationship Id="rId362" Type="http://schemas.openxmlformats.org/officeDocument/2006/relationships/theme" Target="theme/theme1.xml"/><Relationship Id="rId201" Type="http://schemas.openxmlformats.org/officeDocument/2006/relationships/image" Target="media/image97.wmf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4.wmf"/><Relationship Id="rId264" Type="http://schemas.openxmlformats.org/officeDocument/2006/relationships/oleObject" Target="embeddings/oleObject136.bin"/><Relationship Id="rId285" Type="http://schemas.openxmlformats.org/officeDocument/2006/relationships/image" Target="media/image135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9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331" Type="http://schemas.openxmlformats.org/officeDocument/2006/relationships/image" Target="media/image158.wmf"/><Relationship Id="rId352" Type="http://schemas.openxmlformats.org/officeDocument/2006/relationships/oleObject" Target="embeddings/oleObject18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31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0.wmf"/><Relationship Id="rId296" Type="http://schemas.openxmlformats.org/officeDocument/2006/relationships/oleObject" Target="embeddings/oleObject152.bin"/><Relationship Id="rId300" Type="http://schemas.openxmlformats.org/officeDocument/2006/relationships/oleObject" Target="embeddings/oleObject154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image" Target="media/image96.wmf"/><Relationship Id="rId321" Type="http://schemas.openxmlformats.org/officeDocument/2006/relationships/image" Target="media/image153.wmf"/><Relationship Id="rId342" Type="http://schemas.openxmlformats.org/officeDocument/2006/relationships/oleObject" Target="embeddings/oleObject175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6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5.wmf"/><Relationship Id="rId286" Type="http://schemas.openxmlformats.org/officeDocument/2006/relationships/oleObject" Target="embeddings/oleObject14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image" Target="media/image92.wmf"/><Relationship Id="rId311" Type="http://schemas.openxmlformats.org/officeDocument/2006/relationships/image" Target="media/image148.wmf"/><Relationship Id="rId332" Type="http://schemas.openxmlformats.org/officeDocument/2006/relationships/oleObject" Target="embeddings/oleObject170.bin"/><Relationship Id="rId353" Type="http://schemas.openxmlformats.org/officeDocument/2006/relationships/image" Target="media/image169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2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0.wmf"/><Relationship Id="rId276" Type="http://schemas.openxmlformats.org/officeDocument/2006/relationships/oleObject" Target="embeddings/oleObject142.bin"/><Relationship Id="rId297" Type="http://schemas.openxmlformats.org/officeDocument/2006/relationships/image" Target="media/image141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3.wmf"/><Relationship Id="rId322" Type="http://schemas.openxmlformats.org/officeDocument/2006/relationships/oleObject" Target="embeddings/oleObject165.bin"/><Relationship Id="rId343" Type="http://schemas.openxmlformats.org/officeDocument/2006/relationships/image" Target="media/image164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9.bin"/><Relationship Id="rId203" Type="http://schemas.openxmlformats.org/officeDocument/2006/relationships/image" Target="media/image98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4.bin"/><Relationship Id="rId245" Type="http://schemas.openxmlformats.org/officeDocument/2006/relationships/image" Target="media/image115.wmf"/><Relationship Id="rId266" Type="http://schemas.openxmlformats.org/officeDocument/2006/relationships/oleObject" Target="embeddings/oleObject137.bin"/><Relationship Id="rId287" Type="http://schemas.openxmlformats.org/officeDocument/2006/relationships/image" Target="media/image136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60.bin"/><Relationship Id="rId333" Type="http://schemas.openxmlformats.org/officeDocument/2006/relationships/image" Target="media/image159.wmf"/><Relationship Id="rId354" Type="http://schemas.openxmlformats.org/officeDocument/2006/relationships/oleObject" Target="embeddings/oleObject18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5" Type="http://schemas.openxmlformats.org/officeDocument/2006/relationships/oleObject" Target="embeddings/oleObject121.bin"/><Relationship Id="rId256" Type="http://schemas.openxmlformats.org/officeDocument/2006/relationships/oleObject" Target="embeddings/oleObject132.bin"/><Relationship Id="rId277" Type="http://schemas.openxmlformats.org/officeDocument/2006/relationships/image" Target="media/image131.wmf"/><Relationship Id="rId298" Type="http://schemas.openxmlformats.org/officeDocument/2006/relationships/oleObject" Target="embeddings/oleObject153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5.bin"/><Relationship Id="rId323" Type="http://schemas.openxmlformats.org/officeDocument/2006/relationships/image" Target="media/image154.wmf"/><Relationship Id="rId344" Type="http://schemas.openxmlformats.org/officeDocument/2006/relationships/oleObject" Target="embeddings/oleObject17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5.bin"/><Relationship Id="rId246" Type="http://schemas.openxmlformats.org/officeDocument/2006/relationships/oleObject" Target="embeddings/oleObject127.bin"/><Relationship Id="rId267" Type="http://schemas.openxmlformats.org/officeDocument/2006/relationships/image" Target="media/image126.wmf"/><Relationship Id="rId288" Type="http://schemas.openxmlformats.org/officeDocument/2006/relationships/oleObject" Target="embeddings/oleObject14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3623</Words>
  <Characters>20652</Characters>
  <Application>Microsoft Office Word</Application>
  <DocSecurity>0</DocSecurity>
  <Lines>172</Lines>
  <Paragraphs>48</Paragraphs>
  <ScaleCrop>false</ScaleCrop>
  <Company>Hewlett-Packard</Company>
  <LinksUpToDate>false</LinksUpToDate>
  <CharactersWithSpaces>24227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</dc:creator>
  <cp:lastModifiedBy>HP-</cp:lastModifiedBy>
  <cp:revision>1</cp:revision>
  <dcterms:created xsi:type="dcterms:W3CDTF">2021-04-23T12:57:00Z</dcterms:created>
  <dcterms:modified xsi:type="dcterms:W3CDTF">2021-04-23T12:58:00Z</dcterms:modified>
</cp:coreProperties>
</file>