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7E" w:rsidRPr="00541688" w:rsidRDefault="006F537E" w:rsidP="006F5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688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6F537E" w:rsidRDefault="006F537E" w:rsidP="006F5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о месте практической подготовки в структуре основной образовательной программы высшего образования –</w:t>
      </w:r>
    </w:p>
    <w:p w:rsidR="006F537E" w:rsidRPr="00541688" w:rsidRDefault="006F537E" w:rsidP="006F5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программы </w:t>
      </w:r>
      <w:proofErr w:type="spellStart"/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специалитета</w:t>
      </w:r>
      <w:proofErr w:type="spellEnd"/>
    </w:p>
    <w:p w:rsidR="006F537E" w:rsidRPr="00541688" w:rsidRDefault="006F537E" w:rsidP="006F537E">
      <w:pPr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 специальности 23.05.0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«</w:t>
      </w:r>
      <w:r w:rsidRPr="006F537E">
        <w:rPr>
          <w:rFonts w:ascii="Times New Roman" w:hAnsi="Times New Roman" w:cs="Times New Roman"/>
          <w:b/>
          <w:sz w:val="24"/>
          <w:szCs w:val="24"/>
        </w:rPr>
        <w:t>Технология производства и ремонта подвижного состава</w:t>
      </w:r>
      <w:r w:rsidRPr="0054168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» </w:t>
      </w:r>
    </w:p>
    <w:tbl>
      <w:tblPr>
        <w:tblStyle w:val="a8"/>
        <w:tblW w:w="14786" w:type="dxa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3119"/>
        <w:gridCol w:w="9858"/>
      </w:tblGrid>
      <w:tr w:rsidR="001B6E2D" w:rsidRPr="00970BB4" w:rsidTr="00E94F86">
        <w:trPr>
          <w:tblHeader/>
        </w:trPr>
        <w:tc>
          <w:tcPr>
            <w:tcW w:w="534" w:type="dxa"/>
            <w:vAlign w:val="center"/>
          </w:tcPr>
          <w:p w:rsidR="001B6E2D" w:rsidRPr="00970BB4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275" w:type="dxa"/>
            <w:vAlign w:val="center"/>
          </w:tcPr>
          <w:p w:rsidR="001B6E2D" w:rsidRPr="00970BB4" w:rsidRDefault="001B6E2D" w:rsidP="00970BB4">
            <w:pPr>
              <w:tabs>
                <w:tab w:val="left" w:pos="1167"/>
              </w:tabs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Шифр дисциплины</w:t>
            </w:r>
          </w:p>
        </w:tc>
        <w:tc>
          <w:tcPr>
            <w:tcW w:w="3119" w:type="dxa"/>
            <w:vAlign w:val="center"/>
          </w:tcPr>
          <w:p w:rsidR="001B6E2D" w:rsidRPr="00970BB4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9858" w:type="dxa"/>
            <w:vAlign w:val="center"/>
          </w:tcPr>
          <w:p w:rsidR="001B6E2D" w:rsidRPr="00970BB4" w:rsidRDefault="001B6E2D" w:rsidP="00970BB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Индикаторы достижения компетенции</w:t>
            </w:r>
          </w:p>
        </w:tc>
      </w:tr>
      <w:tr w:rsidR="00B3367A" w:rsidRPr="00970BB4" w:rsidTr="00E94F86">
        <w:tc>
          <w:tcPr>
            <w:tcW w:w="534" w:type="dxa"/>
            <w:vAlign w:val="center"/>
          </w:tcPr>
          <w:p w:rsidR="00B3367A" w:rsidRPr="00970BB4" w:rsidRDefault="00A658CB" w:rsidP="00B336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B3367A" w:rsidRPr="00970BB4" w:rsidRDefault="00B3367A" w:rsidP="00524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  <w:r w:rsidR="00524C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vAlign w:val="center"/>
          </w:tcPr>
          <w:p w:rsidR="00B3367A" w:rsidRPr="00970BB4" w:rsidRDefault="00C4179E" w:rsidP="009B7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и ремонта вагонов</w:t>
            </w:r>
          </w:p>
        </w:tc>
        <w:tc>
          <w:tcPr>
            <w:tcW w:w="9858" w:type="dxa"/>
            <w:vAlign w:val="center"/>
          </w:tcPr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ПК-1.3.3. Имеет навыки планирования деятельности бригад и материальных ресурсов для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ПК-2.3.1 </w:t>
            </w: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 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планирования проведения работ, проверок, инструктажей, совещаний, связанных с качеством инспекторского контроля организаций, выпускающих продукцию железнодорожного назначения</w:t>
            </w: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распределения работников и координации деятельности работников при проведении работ по инспекторскому контролю организаций, выпускающих продукцию железнодорожного назначения</w:t>
            </w: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ПК-4.3.3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определения наиболее критических технологических операций для назначения особого инспекторского контроля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систематического отслеживания качества инспекторского контроля организаций, выпускающих продукцию железнодорожного назначения, для обеспечения качества работ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ПК-4.3.5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оценки результативности выполнения корректирующих действий после устранения несоответствий, выявленных в ходе инспекторского контроля, для принятия управленческих решений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ПК-5.3.1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 соответствия продукции изготовителя требованиям нормативных правовых актов и технической документации, проверка соответствия контрольных параметров продукции установленным </w:t>
            </w:r>
            <w:proofErr w:type="gramStart"/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требованиями  при</w:t>
            </w:r>
            <w:proofErr w:type="gramEnd"/>
            <w:r w:rsidRPr="00C4179E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входного контроля, а также при проведении контрольных, предъявительских, квалификационных, приемо-сдаточных, инспекционных и периодических испытаний продукции, подлежащей инспекторскому контролю с принятием, в случае необходимости, корректирующих мер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ПК-6.3.1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проверки системы организации контроля исполнения технологических операций на соответствие установленным требованиям технологической документации с принятием, в случае необходимости, корректирующих мер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ПК-6.3.2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проверки наличия заключений компетентных организаций о соответствии производственной системы, ее отдельных элементов требованиям нормативных правовых актов; идентификационного номера организации для клеймения продукции, правильности его использования на различных производственных площадках организации с принятием, в случае необходимости, корректирующих мер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ПК-6.3.3 Имеет навыки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наличия документов о специальной оценке условий труда рабочих мест и производственных подразделений (участков), документов об аттестации персонала, занятого производством специальных работ, методов и методик, технологических инструкций и используемого оборудования неразрушающего контроля с принятием, в случае необходимости, корректирующих мер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ПК-6.3.4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проверки обеспечения качества используемых при производстве продукции материалов и комплектующих, наличия поверенных или откалиброванных средств измерений, актуализированных технологических процессов (актуализированных выписок из технологических процессов) изготовления продукции с принятием, в случае необходимости, корректирующих мер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ПК-7.1.1 Знает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порядок документационного оформления процесса планирования инспекторского контроля организаций, выпускающих продукцию железнодорожного назначения</w:t>
            </w:r>
          </w:p>
          <w:p w:rsidR="00C4179E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ПК-7.3.2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анализа результатов оценки показателей качества продукции железнодорожного назначения с указанием принятия изготовителем, в случае необходимости, мер по устранению несоответствий установленным нормативными правовыми актами требованиям</w:t>
            </w:r>
          </w:p>
          <w:p w:rsidR="00A35732" w:rsidRPr="00C4179E" w:rsidRDefault="00C4179E" w:rsidP="00C417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ПК-7.3.5 Имеет навыки </w:t>
            </w: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согласования разрабатываемых организацией мероприятий, направленных на повышение качества продукции железнодорожного назначения</w:t>
            </w:r>
          </w:p>
        </w:tc>
      </w:tr>
      <w:tr w:rsidR="00B3367A" w:rsidRPr="00970BB4" w:rsidTr="00E94F86">
        <w:tc>
          <w:tcPr>
            <w:tcW w:w="534" w:type="dxa"/>
            <w:vAlign w:val="center"/>
          </w:tcPr>
          <w:p w:rsidR="00B3367A" w:rsidRPr="00970BB4" w:rsidRDefault="00A658CB" w:rsidP="00524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5" w:type="dxa"/>
            <w:vAlign w:val="center"/>
          </w:tcPr>
          <w:p w:rsidR="00B3367A" w:rsidRPr="00970BB4" w:rsidRDefault="00B3367A" w:rsidP="00524C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  <w:r w:rsidR="00524CA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vAlign w:val="center"/>
          </w:tcPr>
          <w:p w:rsidR="00B3367A" w:rsidRPr="00970BB4" w:rsidRDefault="00C4179E" w:rsidP="009B7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179E">
              <w:rPr>
                <w:rFonts w:ascii="Times New Roman" w:hAnsi="Times New Roman" w:cs="Times New Roman"/>
                <w:sz w:val="20"/>
                <w:szCs w:val="20"/>
              </w:rPr>
              <w:t>Технология производства и ремонта локомотивов</w:t>
            </w:r>
          </w:p>
        </w:tc>
        <w:tc>
          <w:tcPr>
            <w:tcW w:w="9858" w:type="dxa"/>
            <w:vAlign w:val="center"/>
          </w:tcPr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ПК-1.3.3. Имеет навыки планирования деятельности бригад и материальных ресурсов для выполнения работ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ПК-2.3.1 </w:t>
            </w: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Имеет навыки формирования бригад и производственного задания работникам, выполняющим работы на участке производства по техническому обслуживанию и ремонту железнодорожного подвижного состава, исходя из количественного, профессионального и квалифицированного состава с учетом выполнения работниками бригад норм времени или выработки и объемов запланированной работы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ПК-2.3.2 Имеет навыки информирования работников, выполняющих работы на участке производства по техническому обслуживанию и ремонту железнодорожного подвижного состава и механизмов, о задании с выдачей нарядов-допусков на производство работ с повышенной опасностью и в электроустановках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ПК-2.3.3 Имеет навыки проведения производственного инструктажа и координирования деятельности работников, выполняющих работы на участке производства по техническому обслуживанию и ремонту железнодорожного подвижного состава, по выполнению требований охраны труда, пожарной безопасности, санитарных норм и правил, правил технической эксплуатации оборудования и инструмента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ПК-2.3.4 Имеет навыки приемки результатов выполнения производственного задания и оформления первичных документов на бумажном носителе и в автоматизированной системе с ведением технической, отчетной и информационно-справочной документации на участке производства по техническому обслуживанию и ремонту железнодорожного подвижного состава и механизмов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 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 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ПК-4.3.1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планирования проведения работ, проверок, инструктажей, совещаний, связанных с качеством инспекторского контроля организаций, выпускающих продукцию железнодорожного назначения</w:t>
            </w: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распределения работников и координации деятельности работников при проведении работ по инспекторскому контролю организаций, выпускающих продукцию железнодорожного назначения</w:t>
            </w: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ПК-4.3.3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определения наиболее критических технологических операций для назначения особого инспекторского контроля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ПК-4.3.4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систематического отслеживания качества инспекторского контроля организаций, выпускающих продукцию железнодорожного назначения, для обеспечения качества работ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ПК-4.3.5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оценки результативности выполнения корректирующих действий после устранения несоответствий, выявленных в ходе инспекторского контроля, для принятия управленческих решений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ПК-5.3.1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выявления соответствия продукции изготовителя требованиям нормативных правовых актов и технической документации, проверка соответствия контрольных параметров продукции установленным </w:t>
            </w:r>
            <w:proofErr w:type="gramStart"/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требованиями  при</w:t>
            </w:r>
            <w:proofErr w:type="gramEnd"/>
            <w:r w:rsidRPr="006212AA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проведении входного контроля, а также при проведении контрольных, предъявительских, квалификационных, приемо-сдаточных, инспекционных и периодических испытаний продукции, подлежащей инспекторскому контролю с принятием, в случае необходимости, корректирующих мер 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ПК-6.3.1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проверки системы организации контроля исполнения технологических операций на соответствие установленным требованиям технологической документации с принятием, в случае необходимости, корректирующих мер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ПК-6.3.2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проверки наличия заключений компетентных организаций о соответствии производственной системы, ее отдельных элементов требованиям нормативных правовых актов; идентификационного номера организации для клеймения продукции, правильности его использования на различных производственных площадках организации с принятием, в случае необходимости, корректирующих мер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ПК-6.3.3 Имеет навыки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 xml:space="preserve"> проверки наличия документов о специальной оценке условий труда рабочих мест и производственных подразделений (участков), документов об аттестации персонала, занятого производством специальных работ, методов и методик, технологических инструкций и используемого оборудования неразрушающего контроля с принятием, в случае необходимости, корректирующих мер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ПК-6.3.4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проверки обеспечения качества используемых при производстве продукции материалов и комплектующих, наличия поверенных или откалиброванных средств измерений, актуализированных технологических процессов (актуализированных выписок из технологических процессов) изготовления продукции с принятием, в случае необходимости, корректирующих мер</w:t>
            </w:r>
          </w:p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ПК-7.3.2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анализа результатов оценки показателей качества продукции железнодорожного назначения с указанием принятия изготовителем, в случае необходимости, мер по устранению несоответствий установленным нормативными правовыми актами требованиям</w:t>
            </w:r>
          </w:p>
          <w:p w:rsidR="009F30B5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lastRenderedPageBreak/>
              <w:t xml:space="preserve">ПК-7.3.5 Имеет навыки </w:t>
            </w: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согласования разрабатываемых организацией мероприятий, направленных на повышение качества продукции железнодорожного назначения</w:t>
            </w:r>
          </w:p>
        </w:tc>
      </w:tr>
      <w:tr w:rsidR="00B3367A" w:rsidRPr="00970BB4" w:rsidTr="00E94F86">
        <w:tc>
          <w:tcPr>
            <w:tcW w:w="534" w:type="dxa"/>
            <w:vAlign w:val="center"/>
          </w:tcPr>
          <w:p w:rsidR="00B3367A" w:rsidRPr="00970BB4" w:rsidRDefault="00A658CB" w:rsidP="00C4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275" w:type="dxa"/>
            <w:vAlign w:val="center"/>
          </w:tcPr>
          <w:p w:rsidR="00B3367A" w:rsidRPr="00970BB4" w:rsidRDefault="00B3367A" w:rsidP="00C417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Б1.В.1</w:t>
            </w:r>
            <w:r w:rsidR="00C4179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vAlign w:val="center"/>
          </w:tcPr>
          <w:p w:rsidR="00B3367A" w:rsidRPr="00970BB4" w:rsidRDefault="006212AA" w:rsidP="009B7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212AA">
              <w:rPr>
                <w:rFonts w:ascii="Times New Roman" w:hAnsi="Times New Roman" w:cs="Times New Roman"/>
                <w:sz w:val="20"/>
                <w:szCs w:val="20"/>
              </w:rPr>
              <w:t>Основы теории автоматического управления</w:t>
            </w:r>
          </w:p>
        </w:tc>
        <w:tc>
          <w:tcPr>
            <w:tcW w:w="9858" w:type="dxa"/>
            <w:vAlign w:val="center"/>
          </w:tcPr>
          <w:p w:rsidR="006212AA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ПК-1.1.4 Знает устройство </w:t>
            </w: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оборудования участка производства по техническому обслуживанию и ремонту железнодорожного подвижного состава и механизмов и правила его технической эксплуатации </w:t>
            </w:r>
          </w:p>
          <w:p w:rsidR="001713BD" w:rsidRPr="006212AA" w:rsidRDefault="006212AA" w:rsidP="006212AA">
            <w:pPr>
              <w:jc w:val="both"/>
              <w:rPr>
                <w:rFonts w:ascii="Times New Roman" w:hAnsi="Times New Roman" w:cs="Times New Roman"/>
              </w:rPr>
            </w:pPr>
            <w:r w:rsidRPr="006212A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ПК-2.1.2 Знает конструктивные особенности, принцип работы и правила эксплуатации приборов, оборудования, механизмов и узлов железнодорожного подвижного состава </w:t>
            </w:r>
          </w:p>
        </w:tc>
      </w:tr>
      <w:tr w:rsidR="00520504" w:rsidRPr="00970BB4" w:rsidTr="00E94F86">
        <w:tc>
          <w:tcPr>
            <w:tcW w:w="534" w:type="dxa"/>
            <w:vAlign w:val="center"/>
          </w:tcPr>
          <w:p w:rsidR="00520504" w:rsidRPr="00970BB4" w:rsidRDefault="00A658CB" w:rsidP="007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:rsidR="00520504" w:rsidRPr="00970BB4" w:rsidRDefault="00520504" w:rsidP="007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BB4">
              <w:rPr>
                <w:rFonts w:ascii="Times New Roman" w:hAnsi="Times New Roman" w:cs="Times New Roman"/>
                <w:sz w:val="20"/>
                <w:szCs w:val="20"/>
              </w:rPr>
              <w:t>Б1.В.2</w:t>
            </w:r>
            <w:r w:rsidR="007D6C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vAlign w:val="center"/>
          </w:tcPr>
          <w:p w:rsidR="00520504" w:rsidRPr="00520504" w:rsidRDefault="00520504" w:rsidP="009B765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504">
              <w:rPr>
                <w:rFonts w:ascii="Times New Roman" w:hAnsi="Times New Roman" w:cs="Times New Roman"/>
                <w:sz w:val="20"/>
                <w:szCs w:val="20"/>
              </w:rPr>
              <w:t>Станочное оборудование и оснастка</w:t>
            </w:r>
          </w:p>
        </w:tc>
        <w:tc>
          <w:tcPr>
            <w:tcW w:w="9858" w:type="dxa"/>
            <w:vAlign w:val="center"/>
          </w:tcPr>
          <w:p w:rsidR="00520504" w:rsidRPr="00520504" w:rsidRDefault="00520504" w:rsidP="00520504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ПК-1.3.1 Имеет навыки определения объемов работ участка производства по техническому обслуживанию и ремонту железнодорожного подвижного состава и механизмов исходя из выявленных неисправностей и в соответствии с установленной периодичностью технического обслуживания и текущего ремонта</w:t>
            </w:r>
          </w:p>
          <w:p w:rsidR="00520504" w:rsidRPr="00520504" w:rsidRDefault="00520504" w:rsidP="00520504">
            <w:pPr>
              <w:jc w:val="both"/>
              <w:rPr>
                <w:rFonts w:ascii="Times New Roman" w:hAnsi="Times New Roman" w:cs="Times New Roman"/>
              </w:rPr>
            </w:pPr>
            <w:r w:rsidRPr="00520504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ПК-1.3.2 Имеет навыки 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</w:t>
            </w:r>
          </w:p>
        </w:tc>
      </w:tr>
      <w:tr w:rsidR="007D6CAF" w:rsidRPr="00970BB4" w:rsidTr="007D6CAF">
        <w:tc>
          <w:tcPr>
            <w:tcW w:w="14786" w:type="dxa"/>
            <w:gridSpan w:val="4"/>
            <w:vAlign w:val="center"/>
          </w:tcPr>
          <w:p w:rsidR="007D6CAF" w:rsidRPr="00520504" w:rsidRDefault="007D6CAF" w:rsidP="007D6CAF">
            <w:pPr>
              <w:jc w:val="both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Практики вариативной части</w:t>
            </w:r>
          </w:p>
        </w:tc>
      </w:tr>
      <w:tr w:rsidR="007D6CAF" w:rsidRPr="00970BB4" w:rsidTr="00E94F86">
        <w:tc>
          <w:tcPr>
            <w:tcW w:w="534" w:type="dxa"/>
            <w:vAlign w:val="center"/>
          </w:tcPr>
          <w:p w:rsidR="007D6CAF" w:rsidRDefault="00A658CB" w:rsidP="007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 w:rsidR="007D6CAF" w:rsidRPr="008A46D6" w:rsidRDefault="007D6CAF" w:rsidP="007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 П.1</w:t>
            </w:r>
          </w:p>
        </w:tc>
        <w:tc>
          <w:tcPr>
            <w:tcW w:w="3119" w:type="dxa"/>
            <w:vAlign w:val="center"/>
          </w:tcPr>
          <w:p w:rsidR="007D6CAF" w:rsidRPr="008A46D6" w:rsidRDefault="007D6CAF" w:rsidP="007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9858" w:type="dxa"/>
            <w:vAlign w:val="center"/>
          </w:tcPr>
          <w:p w:rsidR="007D6CAF" w:rsidRPr="008A46D6" w:rsidRDefault="007D6CAF" w:rsidP="008B5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iCs/>
                <w:color w:val="333333"/>
                <w:sz w:val="20"/>
                <w:szCs w:val="20"/>
              </w:rPr>
              <w:t xml:space="preserve">ПК-1.3.2 Имеет навыки </w:t>
            </w:r>
            <w:r w:rsidRPr="008A46D6">
              <w:rPr>
                <w:rFonts w:ascii="Times New Roman" w:hAnsi="Times New Roman" w:cs="Times New Roman"/>
                <w:iCs/>
                <w:sz w:val="20"/>
                <w:szCs w:val="20"/>
              </w:rPr>
              <w:t>выбора технологии и способов выполнения работ участком производства по устранению неисправностей железнодорожного подвижного состава и механизмов с учетом передовых методов и приемов труда;</w:t>
            </w:r>
          </w:p>
          <w:p w:rsidR="007D6CAF" w:rsidRPr="008A46D6" w:rsidRDefault="007D6CAF" w:rsidP="008B5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gramEnd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:rsidR="007D6CAF" w:rsidRPr="008B571E" w:rsidRDefault="007D6CAF" w:rsidP="008B571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D6CAF" w:rsidRPr="00970BB4" w:rsidTr="00E94F86">
        <w:tc>
          <w:tcPr>
            <w:tcW w:w="534" w:type="dxa"/>
            <w:vAlign w:val="center"/>
          </w:tcPr>
          <w:p w:rsidR="007D6CAF" w:rsidRDefault="00A658CB" w:rsidP="007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:rsidR="007D6CAF" w:rsidRPr="008A46D6" w:rsidRDefault="007D6CAF" w:rsidP="007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Б2.П.2</w:t>
            </w:r>
          </w:p>
        </w:tc>
        <w:tc>
          <w:tcPr>
            <w:tcW w:w="3119" w:type="dxa"/>
            <w:vAlign w:val="center"/>
          </w:tcPr>
          <w:p w:rsidR="007D6CAF" w:rsidRPr="008A46D6" w:rsidRDefault="007D6CAF" w:rsidP="007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9858" w:type="dxa"/>
            <w:vAlign w:val="center"/>
          </w:tcPr>
          <w:p w:rsidR="00BC3E42" w:rsidRPr="003C5E2C" w:rsidRDefault="00BC3E42" w:rsidP="003C5E2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5E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ПК-4.3.2 Имеет навыки 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>распределения работников и координации деятельности работников при проведении работ по инспекторскому контролю организаций, выпускающих продукцию железнодорожного назначения</w:t>
            </w:r>
          </w:p>
          <w:p w:rsidR="00BC3E42" w:rsidRPr="003C5E2C" w:rsidRDefault="003C5E2C" w:rsidP="003C5E2C">
            <w:pPr>
              <w:jc w:val="both"/>
              <w:rPr>
                <w:rFonts w:ascii="Times New Roman" w:hAnsi="Times New Roman" w:cs="Times New Roman"/>
              </w:rPr>
            </w:pPr>
            <w:r w:rsidRPr="003C5E2C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 xml:space="preserve">ПК-7.3.4 Имеет навыки </w:t>
            </w:r>
            <w:r w:rsidRPr="003C5E2C">
              <w:rPr>
                <w:rFonts w:ascii="Times New Roman" w:hAnsi="Times New Roman" w:cs="Times New Roman"/>
                <w:sz w:val="20"/>
                <w:szCs w:val="20"/>
              </w:rPr>
              <w:t>оформления результатов анализа в виде отчетов и актов по вопросам разработки, изготовления, капитального ремонта, модернизации всех видов подвижного состава железнодорожного транспорта, его составных частей, компонентов, используемых в железнодорожной инфраструктуре</w:t>
            </w:r>
          </w:p>
        </w:tc>
      </w:tr>
      <w:tr w:rsidR="007D6CAF" w:rsidRPr="00970BB4" w:rsidTr="00E94F86">
        <w:tc>
          <w:tcPr>
            <w:tcW w:w="534" w:type="dxa"/>
            <w:vAlign w:val="center"/>
          </w:tcPr>
          <w:p w:rsidR="007D6CAF" w:rsidRDefault="00A658CB" w:rsidP="007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7D6CAF" w:rsidRPr="008A46D6" w:rsidRDefault="007D6CAF" w:rsidP="007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Б2.П.3</w:t>
            </w:r>
          </w:p>
        </w:tc>
        <w:tc>
          <w:tcPr>
            <w:tcW w:w="3119" w:type="dxa"/>
            <w:vAlign w:val="center"/>
          </w:tcPr>
          <w:p w:rsidR="007D6CAF" w:rsidRPr="008A46D6" w:rsidRDefault="007D6CAF" w:rsidP="007D6C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9858" w:type="dxa"/>
            <w:vAlign w:val="center"/>
          </w:tcPr>
          <w:p w:rsidR="007D6CAF" w:rsidRPr="008A46D6" w:rsidRDefault="007D6CAF" w:rsidP="009F0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ПК-3.3.1 Имеет навыки разработки плана-графика и выбора методов и инструментов контроля работ на участке производства по техническому обслуживанию и ремонту железнодорожного подвижного состава с указанием и в зависимости от объектов контроля;</w:t>
            </w:r>
          </w:p>
          <w:p w:rsidR="007D6CAF" w:rsidRPr="008A46D6" w:rsidRDefault="007D6CAF" w:rsidP="009F0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ПК-3.3.2 Имеет навыки фиксирования результатов контроля выполнения работ и состояния инструмента, машин и </w:t>
            </w:r>
            <w:proofErr w:type="gramStart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>оборудования</w:t>
            </w:r>
            <w:proofErr w:type="gramEnd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 и средств механизации и автоматизации производственных процессов и анализа результатов контроля выполнения работ на участке производства по техническому обслуживанию и ремонту железнодорожного подвижного состава и механизмов, в том числе с целью обеспечения бесперебойной работы производственного участка;</w:t>
            </w:r>
          </w:p>
          <w:p w:rsidR="007D6CAF" w:rsidRPr="008A46D6" w:rsidRDefault="007D6CAF" w:rsidP="009F0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OLE_LINK23"/>
            <w:r w:rsidRPr="008A46D6">
              <w:rPr>
                <w:rFonts w:ascii="Times New Roman" w:hAnsi="Times New Roman" w:cs="Times New Roman"/>
                <w:sz w:val="20"/>
                <w:szCs w:val="20"/>
              </w:rPr>
              <w:t xml:space="preserve">ПК-3.3.3 Имеет навыки анализа причин возникновения нарушений, выявленных в результате контроля выполнения работ на участке производства по техническому обслуживанию и ремонту железнодорожного </w:t>
            </w:r>
            <w:r w:rsidRPr="008A46D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подвижного состава и механизмов, с разработкой предложений по их недопущению и информирования работников о нарушениях и мероприятиях по их недопущению;</w:t>
            </w:r>
            <w:bookmarkEnd w:id="1"/>
          </w:p>
          <w:p w:rsidR="007D6CAF" w:rsidRPr="008A46D6" w:rsidRDefault="007D6CAF" w:rsidP="009F0B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7403" w:rsidRPr="00967403" w:rsidRDefault="00967403">
      <w:pPr>
        <w:rPr>
          <w:rFonts w:ascii="Times New Roman" w:hAnsi="Times New Roman" w:cs="Times New Roman"/>
          <w:sz w:val="24"/>
          <w:szCs w:val="24"/>
        </w:rPr>
      </w:pPr>
    </w:p>
    <w:sectPr w:rsidR="00967403" w:rsidRPr="00967403" w:rsidSect="009674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03"/>
    <w:rsid w:val="0003024E"/>
    <w:rsid w:val="00043B41"/>
    <w:rsid w:val="00062B46"/>
    <w:rsid w:val="00063B28"/>
    <w:rsid w:val="0007022C"/>
    <w:rsid w:val="000860EA"/>
    <w:rsid w:val="0009239B"/>
    <w:rsid w:val="000A1612"/>
    <w:rsid w:val="000A6EFF"/>
    <w:rsid w:val="000C081A"/>
    <w:rsid w:val="000E52EB"/>
    <w:rsid w:val="000F0AEE"/>
    <w:rsid w:val="00102CB9"/>
    <w:rsid w:val="001303FF"/>
    <w:rsid w:val="001322DB"/>
    <w:rsid w:val="00166AF4"/>
    <w:rsid w:val="001713BD"/>
    <w:rsid w:val="00174343"/>
    <w:rsid w:val="001766D1"/>
    <w:rsid w:val="001B6E2D"/>
    <w:rsid w:val="00210436"/>
    <w:rsid w:val="00214D61"/>
    <w:rsid w:val="0021717A"/>
    <w:rsid w:val="00237527"/>
    <w:rsid w:val="0024167B"/>
    <w:rsid w:val="00255515"/>
    <w:rsid w:val="00294468"/>
    <w:rsid w:val="002A0BE0"/>
    <w:rsid w:val="002A1C53"/>
    <w:rsid w:val="002B239B"/>
    <w:rsid w:val="002B46F0"/>
    <w:rsid w:val="002E4CA7"/>
    <w:rsid w:val="002F64DD"/>
    <w:rsid w:val="00322BA7"/>
    <w:rsid w:val="0034148B"/>
    <w:rsid w:val="00345EB4"/>
    <w:rsid w:val="003571C4"/>
    <w:rsid w:val="00376EF3"/>
    <w:rsid w:val="003B60C0"/>
    <w:rsid w:val="003C5E2C"/>
    <w:rsid w:val="00400FC5"/>
    <w:rsid w:val="00407EA9"/>
    <w:rsid w:val="0044312E"/>
    <w:rsid w:val="00452DA7"/>
    <w:rsid w:val="004843C2"/>
    <w:rsid w:val="004A5166"/>
    <w:rsid w:val="004E66D4"/>
    <w:rsid w:val="0050565B"/>
    <w:rsid w:val="00520504"/>
    <w:rsid w:val="00524CA3"/>
    <w:rsid w:val="005318E2"/>
    <w:rsid w:val="005403E2"/>
    <w:rsid w:val="00554F53"/>
    <w:rsid w:val="00587184"/>
    <w:rsid w:val="005D0F16"/>
    <w:rsid w:val="0062045B"/>
    <w:rsid w:val="006212AA"/>
    <w:rsid w:val="00632A46"/>
    <w:rsid w:val="00665D02"/>
    <w:rsid w:val="006B2636"/>
    <w:rsid w:val="006C7A5C"/>
    <w:rsid w:val="006F537E"/>
    <w:rsid w:val="006F5A40"/>
    <w:rsid w:val="007A25DA"/>
    <w:rsid w:val="007A70DD"/>
    <w:rsid w:val="007D6CAF"/>
    <w:rsid w:val="00813E66"/>
    <w:rsid w:val="00817B1A"/>
    <w:rsid w:val="00855C9C"/>
    <w:rsid w:val="00890B1E"/>
    <w:rsid w:val="00891361"/>
    <w:rsid w:val="008926F2"/>
    <w:rsid w:val="008B571E"/>
    <w:rsid w:val="008D46C5"/>
    <w:rsid w:val="008F7BFD"/>
    <w:rsid w:val="0091268E"/>
    <w:rsid w:val="009327EB"/>
    <w:rsid w:val="009569ED"/>
    <w:rsid w:val="00960E19"/>
    <w:rsid w:val="00967403"/>
    <w:rsid w:val="00970BB4"/>
    <w:rsid w:val="00983995"/>
    <w:rsid w:val="009A5C81"/>
    <w:rsid w:val="009B765A"/>
    <w:rsid w:val="009F0BC5"/>
    <w:rsid w:val="009F30B5"/>
    <w:rsid w:val="009F343F"/>
    <w:rsid w:val="00A35732"/>
    <w:rsid w:val="00A42678"/>
    <w:rsid w:val="00A60F74"/>
    <w:rsid w:val="00A658CB"/>
    <w:rsid w:val="00A873A7"/>
    <w:rsid w:val="00AC09CF"/>
    <w:rsid w:val="00AF22D0"/>
    <w:rsid w:val="00B14A9B"/>
    <w:rsid w:val="00B3367A"/>
    <w:rsid w:val="00B54A57"/>
    <w:rsid w:val="00B72674"/>
    <w:rsid w:val="00B72FB5"/>
    <w:rsid w:val="00B75652"/>
    <w:rsid w:val="00B810EB"/>
    <w:rsid w:val="00B97D51"/>
    <w:rsid w:val="00BA0003"/>
    <w:rsid w:val="00BC3E42"/>
    <w:rsid w:val="00BD4DEF"/>
    <w:rsid w:val="00BF3E46"/>
    <w:rsid w:val="00BF4ADA"/>
    <w:rsid w:val="00C0499A"/>
    <w:rsid w:val="00C4179E"/>
    <w:rsid w:val="00C73905"/>
    <w:rsid w:val="00CA78FC"/>
    <w:rsid w:val="00D10491"/>
    <w:rsid w:val="00D40008"/>
    <w:rsid w:val="00D70F1C"/>
    <w:rsid w:val="00D711A5"/>
    <w:rsid w:val="00D73303"/>
    <w:rsid w:val="00D80E4A"/>
    <w:rsid w:val="00D872C2"/>
    <w:rsid w:val="00DC25D5"/>
    <w:rsid w:val="00DF7505"/>
    <w:rsid w:val="00E201B5"/>
    <w:rsid w:val="00E31AF0"/>
    <w:rsid w:val="00E4074A"/>
    <w:rsid w:val="00E74F6C"/>
    <w:rsid w:val="00E94F86"/>
    <w:rsid w:val="00EE038C"/>
    <w:rsid w:val="00F27EAD"/>
    <w:rsid w:val="00F33618"/>
    <w:rsid w:val="00F668AD"/>
    <w:rsid w:val="00F906FD"/>
    <w:rsid w:val="00F91949"/>
    <w:rsid w:val="00F96E83"/>
    <w:rsid w:val="00FB0DBA"/>
    <w:rsid w:val="00FF14DA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818F5"/>
  <w15:docId w15:val="{0E29B8B9-0D75-4CC6-A47A-40C2CAB6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4DD"/>
  </w:style>
  <w:style w:type="paragraph" w:styleId="1">
    <w:name w:val="heading 1"/>
    <w:basedOn w:val="a"/>
    <w:next w:val="a"/>
    <w:link w:val="10"/>
    <w:autoRedefine/>
    <w:uiPriority w:val="99"/>
    <w:qFormat/>
    <w:rsid w:val="002F64DD"/>
    <w:pPr>
      <w:keepNext/>
      <w:spacing w:after="0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F64DD"/>
    <w:pPr>
      <w:keepNext/>
      <w:spacing w:after="0" w:line="240" w:lineRule="auto"/>
      <w:ind w:left="-426" w:firstLine="426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F64DD"/>
    <w:pPr>
      <w:keepNext/>
      <w:spacing w:after="0" w:line="240" w:lineRule="auto"/>
      <w:ind w:right="-1136"/>
      <w:outlineLvl w:val="2"/>
    </w:pPr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2F64DD"/>
    <w:pPr>
      <w:keepNext/>
      <w:spacing w:after="0" w:line="240" w:lineRule="auto"/>
      <w:ind w:left="-426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F64D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2F64DD"/>
    <w:pPr>
      <w:keepNext/>
      <w:spacing w:after="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F64DD"/>
    <w:pPr>
      <w:keepNext/>
      <w:spacing w:after="0" w:line="240" w:lineRule="auto"/>
      <w:ind w:firstLine="720"/>
      <w:jc w:val="both"/>
      <w:outlineLvl w:val="6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2F64DD"/>
    <w:pPr>
      <w:keepNext/>
      <w:spacing w:after="0" w:line="240" w:lineRule="auto"/>
      <w:jc w:val="right"/>
      <w:outlineLvl w:val="7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2F64DD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F64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F64DD"/>
    <w:rPr>
      <w:rFonts w:ascii="Times New Roman" w:eastAsia="Times New Roman" w:hAnsi="Times New Roman" w:cs="Times New Roman"/>
      <w:b/>
      <w:spacing w:val="26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F64DD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F64D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2F64DD"/>
    <w:pPr>
      <w:spacing w:after="0" w:line="240" w:lineRule="auto"/>
      <w:ind w:left="-426" w:right="-99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Заголовок Знак"/>
    <w:basedOn w:val="a0"/>
    <w:link w:val="a3"/>
    <w:uiPriority w:val="99"/>
    <w:rsid w:val="002F64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basedOn w:val="a0"/>
    <w:uiPriority w:val="99"/>
    <w:qFormat/>
    <w:rsid w:val="002F64DD"/>
    <w:rPr>
      <w:b/>
      <w:bCs/>
    </w:rPr>
  </w:style>
  <w:style w:type="character" w:styleId="a6">
    <w:name w:val="Emphasis"/>
    <w:basedOn w:val="a0"/>
    <w:uiPriority w:val="99"/>
    <w:qFormat/>
    <w:rsid w:val="002F64DD"/>
    <w:rPr>
      <w:rFonts w:ascii="Times New Roman" w:hAnsi="Times New Roman" w:cs="Times New Roman" w:hint="default"/>
      <w:i/>
      <w:iCs/>
    </w:rPr>
  </w:style>
  <w:style w:type="paragraph" w:styleId="a7">
    <w:name w:val="List Paragraph"/>
    <w:basedOn w:val="a"/>
    <w:uiPriority w:val="99"/>
    <w:qFormat/>
    <w:rsid w:val="002F64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5"/>
    <w:link w:val="12"/>
    <w:qFormat/>
    <w:rsid w:val="002F64DD"/>
    <w:pPr>
      <w:spacing w:before="120" w:after="120"/>
      <w:ind w:firstLine="708"/>
    </w:pPr>
    <w:rPr>
      <w:szCs w:val="28"/>
    </w:rPr>
  </w:style>
  <w:style w:type="character" w:customStyle="1" w:styleId="12">
    <w:name w:val="Стиль1 Знак"/>
    <w:basedOn w:val="50"/>
    <w:link w:val="11"/>
    <w:rsid w:val="002F64DD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table" w:styleId="a8">
    <w:name w:val="Table Grid"/>
    <w:basedOn w:val="a1"/>
    <w:uiPriority w:val="59"/>
    <w:rsid w:val="001B6E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554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452DA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452DA7"/>
    <w:rPr>
      <w:rFonts w:ascii="Calibri" w:eastAsia="Times New Roman" w:hAnsi="Calibri" w:cs="Calibri"/>
      <w:lang w:eastAsia="ru-RU"/>
    </w:rPr>
  </w:style>
  <w:style w:type="character" w:customStyle="1" w:styleId="211pt">
    <w:name w:val="Основной текст (2) + 11 pt"/>
    <w:basedOn w:val="a0"/>
    <w:rsid w:val="00D73303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Standard">
    <w:name w:val="Standard"/>
    <w:rsid w:val="00E201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c">
    <w:name w:val="Balloon Text"/>
    <w:basedOn w:val="a"/>
    <w:link w:val="ad"/>
    <w:uiPriority w:val="99"/>
    <w:semiHidden/>
    <w:unhideWhenUsed/>
    <w:rsid w:val="008D4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4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2422</Words>
  <Characters>13808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5</cp:revision>
  <cp:lastPrinted>2021-03-15T08:10:00Z</cp:lastPrinted>
  <dcterms:created xsi:type="dcterms:W3CDTF">2021-04-27T13:31:00Z</dcterms:created>
  <dcterms:modified xsi:type="dcterms:W3CDTF">2021-04-28T07:29:00Z</dcterms:modified>
</cp:coreProperties>
</file>